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07273" w14:textId="789C3DA8" w:rsidR="0016242F" w:rsidRPr="00170611" w:rsidRDefault="00F47117" w:rsidP="0016242F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170611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Unverbindliche Leistungsbeschreibung für </w:t>
      </w:r>
      <w:r w:rsidR="00B04EDF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Stahlbetonrohre </w:t>
      </w:r>
      <w:r w:rsidR="005513F1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DUOLINER </w:t>
      </w:r>
      <w:r w:rsidR="00B04EDF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mit Rechteckprofil</w:t>
      </w:r>
    </w:p>
    <w:p w14:paraId="6AB38DDA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0555C981" w14:textId="77777777" w:rsidR="0016242F" w:rsidRPr="00F47117" w:rsidRDefault="0016242F" w:rsidP="0016242F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F47117">
        <w:rPr>
          <w:rFonts w:ascii="Arial" w:hAnsi="Arial" w:cs="Arial"/>
          <w:b/>
          <w:bCs/>
          <w:sz w:val="24"/>
          <w:szCs w:val="24"/>
          <w:u w:val="single"/>
        </w:rPr>
        <w:t>Lieferbedingungen</w:t>
      </w:r>
    </w:p>
    <w:p w14:paraId="471FFD28" w14:textId="77777777" w:rsidR="00F47117" w:rsidRPr="00F47117" w:rsidRDefault="00F47117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7357E8CC" w14:textId="50F91E2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Lieferung von BETONWERK BIEREN</w:t>
      </w:r>
      <w:r w:rsidR="00440F26" w:rsidRPr="00C04379">
        <w:rPr>
          <w:rFonts w:ascii="Arial" w:hAnsi="Arial" w:cs="Arial"/>
        </w:rPr>
        <w:t xml:space="preserve"> </w:t>
      </w:r>
      <w:r w:rsidRPr="00C04379">
        <w:rPr>
          <w:rFonts w:ascii="Arial" w:hAnsi="Arial" w:cs="Arial"/>
        </w:rPr>
        <w:t>-</w:t>
      </w:r>
      <w:r w:rsidR="00440F26" w:rsidRPr="00C04379">
        <w:rPr>
          <w:rFonts w:ascii="Arial" w:hAnsi="Arial" w:cs="Arial"/>
        </w:rPr>
        <w:t xml:space="preserve"> </w:t>
      </w:r>
      <w:r w:rsidR="006707C0">
        <w:rPr>
          <w:rFonts w:ascii="Arial" w:hAnsi="Arial" w:cs="Arial"/>
        </w:rPr>
        <w:t>Stahlb</w:t>
      </w:r>
      <w:r w:rsidR="00CF3EA1">
        <w:rPr>
          <w:rFonts w:ascii="Arial" w:hAnsi="Arial" w:cs="Arial"/>
        </w:rPr>
        <w:t>etonrohre</w:t>
      </w:r>
      <w:r w:rsidRPr="00C04379">
        <w:rPr>
          <w:rFonts w:ascii="Arial" w:hAnsi="Arial" w:cs="Arial"/>
        </w:rPr>
        <w:t xml:space="preserve">n </w:t>
      </w:r>
      <w:r w:rsidR="006707C0">
        <w:rPr>
          <w:rFonts w:ascii="Arial" w:hAnsi="Arial" w:cs="Arial"/>
        </w:rPr>
        <w:t xml:space="preserve">mit Rechteckprofil </w:t>
      </w:r>
      <w:r w:rsidRPr="00C04379">
        <w:rPr>
          <w:rFonts w:ascii="Arial" w:hAnsi="Arial" w:cs="Arial"/>
        </w:rPr>
        <w:t>nach DIN EN 1916 und DIN V 1201</w:t>
      </w:r>
      <w:r w:rsidR="00302756">
        <w:rPr>
          <w:rFonts w:ascii="Arial" w:hAnsi="Arial" w:cs="Arial"/>
        </w:rPr>
        <w:t>,</w:t>
      </w:r>
      <w:r w:rsidRPr="00C04379">
        <w:rPr>
          <w:rFonts w:ascii="Arial" w:hAnsi="Arial" w:cs="Arial"/>
        </w:rPr>
        <w:t xml:space="preserve"> sowie den erhöhten Anforderungen der FBS-Qualitätsrichtlinie Teil 1 entsprechend den folgenden Belastungs- und Einbaubedingungen, frei Baustelle, mit voll ausgeladenen Schwerlastzügen, auf befahrbarer Straße, ohne Abladen. Sollte eine andere Lieferungsart in Frage kommen, ist dies vom Auftraggeber besonders anzugeben.</w:t>
      </w:r>
    </w:p>
    <w:p w14:paraId="7D877C05" w14:textId="5094A8E6" w:rsidR="00B470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Die Rohre sind gemäß DIN V 1201, Absc</w:t>
      </w:r>
      <w:r w:rsidR="000D6C71">
        <w:rPr>
          <w:rFonts w:ascii="Arial" w:hAnsi="Arial" w:cs="Arial"/>
        </w:rPr>
        <w:t>hnitt 7.3.3, und gemäß der FBS-</w:t>
      </w:r>
      <w:r w:rsidRPr="00C04379">
        <w:rPr>
          <w:rFonts w:ascii="Arial" w:hAnsi="Arial" w:cs="Arial"/>
        </w:rPr>
        <w:t>Qualitätsrichtlinie T</w:t>
      </w:r>
      <w:r w:rsidR="000D6C71">
        <w:rPr>
          <w:rFonts w:ascii="Arial" w:hAnsi="Arial" w:cs="Arial"/>
        </w:rPr>
        <w:t>eil 1 (zu beziehen bei der FBS-</w:t>
      </w:r>
      <w:r w:rsidRPr="00C04379">
        <w:rPr>
          <w:rFonts w:ascii="Arial" w:hAnsi="Arial" w:cs="Arial"/>
        </w:rPr>
        <w:t xml:space="preserve">Geschäftsstelle) fremdüberwacht durch </w:t>
      </w:r>
      <w:r w:rsidR="00EC58AF">
        <w:rPr>
          <w:rFonts w:ascii="Arial" w:hAnsi="Arial" w:cs="Arial"/>
        </w:rPr>
        <w:t>den Güteschutz Beton.</w:t>
      </w:r>
    </w:p>
    <w:p w14:paraId="0C08EDEF" w14:textId="77777777" w:rsidR="0016242F" w:rsidRPr="00F53E1F" w:rsidRDefault="0016242F" w:rsidP="0016242F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D9CAF35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Das Zertifikat nach DIN V 1201, Abschnitt 7.4, und der Nachweis der FBS-Qualität durch den ergänzenden Prüfbericht der güteüberwachenden Stelle werden auf Anforderung vorgelegt.</w:t>
      </w:r>
    </w:p>
    <w:p w14:paraId="0EFA65BD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371DC333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Die Dichtringe aus Elastomeren mit dichter Struktur und hohlraumfreiem Querschnitt gemäß DIN EN 681-1 in Verbindung mit DIN 4060 und den </w:t>
      </w:r>
      <w:r w:rsidR="000D6C71">
        <w:rPr>
          <w:rFonts w:ascii="Arial" w:hAnsi="Arial" w:cs="Arial"/>
        </w:rPr>
        <w:t>erhöhten Anforderungen der FBS-</w:t>
      </w:r>
      <w:r w:rsidRPr="00C04379">
        <w:rPr>
          <w:rFonts w:ascii="Arial" w:hAnsi="Arial" w:cs="Arial"/>
        </w:rPr>
        <w:t>Qualitätsrichtlinie Teil 1 sind vom Rohrhersteller werkseitig vormontiert.</w:t>
      </w:r>
    </w:p>
    <w:p w14:paraId="0BD65692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456FBBD4" w14:textId="77777777" w:rsidR="00EB32E7" w:rsidRDefault="00EB32E7" w:rsidP="0016242F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0665ED2" w14:textId="77777777" w:rsidR="00EB32E7" w:rsidRDefault="00EB32E7" w:rsidP="0016242F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F26D4D3" w14:textId="77777777" w:rsidR="00EB32E7" w:rsidRDefault="00EB32E7" w:rsidP="0016242F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6D09E29F" w14:textId="77777777" w:rsidR="00EB32E7" w:rsidRDefault="00EB32E7" w:rsidP="0016242F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38C3C6C0" w14:textId="7FBF681B" w:rsidR="0016242F" w:rsidRDefault="0016242F" w:rsidP="0016242F">
      <w:pPr>
        <w:spacing w:after="0" w:line="240" w:lineRule="auto"/>
        <w:rPr>
          <w:rFonts w:ascii="Arial" w:hAnsi="Arial" w:cs="Arial"/>
          <w:b/>
          <w:bCs/>
          <w:u w:val="single"/>
        </w:rPr>
      </w:pPr>
      <w:r w:rsidRPr="007452FC">
        <w:rPr>
          <w:rFonts w:ascii="Arial" w:hAnsi="Arial" w:cs="Arial"/>
          <w:b/>
          <w:bCs/>
          <w:u w:val="single"/>
        </w:rPr>
        <w:t>Belastungsbedingungen</w:t>
      </w:r>
    </w:p>
    <w:p w14:paraId="49AC97EE" w14:textId="77777777" w:rsidR="007452FC" w:rsidRPr="007452FC" w:rsidRDefault="007452FC" w:rsidP="0016242F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D4D59AD" w14:textId="77777777" w:rsidR="0016242F" w:rsidRPr="00C04379" w:rsidRDefault="0016242F" w:rsidP="00F53E1F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Überdeckungshöhe über Rohrscheitel                      </w:t>
      </w:r>
    </w:p>
    <w:p w14:paraId="1B764859" w14:textId="77777777" w:rsidR="0016242F" w:rsidRPr="00C04379" w:rsidRDefault="00440F26" w:rsidP="00F53E1F">
      <w:pPr>
        <w:spacing w:after="40" w:line="240" w:lineRule="auto"/>
        <w:rPr>
          <w:rFonts w:ascii="Arial" w:hAnsi="Arial" w:cs="Arial"/>
        </w:rPr>
      </w:pPr>
      <w:proofErr w:type="gramStart"/>
      <w:r w:rsidRPr="00C04379">
        <w:rPr>
          <w:rFonts w:ascii="Arial" w:hAnsi="Arial" w:cs="Arial"/>
        </w:rPr>
        <w:t>m</w:t>
      </w:r>
      <w:r w:rsidR="0016242F" w:rsidRPr="00C04379">
        <w:rPr>
          <w:rFonts w:ascii="Arial" w:hAnsi="Arial" w:cs="Arial"/>
        </w:rPr>
        <w:t>in</w:t>
      </w:r>
      <w:r w:rsidRPr="00C04379">
        <w:rPr>
          <w:rFonts w:ascii="Arial" w:hAnsi="Arial" w:cs="Arial"/>
        </w:rPr>
        <w:t xml:space="preserve"> </w:t>
      </w:r>
      <w:r w:rsidR="0016242F" w:rsidRPr="00C04379">
        <w:rPr>
          <w:rFonts w:ascii="Arial" w:hAnsi="Arial" w:cs="Arial"/>
        </w:rPr>
        <w:t xml:space="preserve"> h</w:t>
      </w:r>
      <w:proofErr w:type="gramEnd"/>
      <w:r w:rsidR="0016242F" w:rsidRPr="00C04379">
        <w:rPr>
          <w:rFonts w:ascii="Arial" w:hAnsi="Arial" w:cs="Arial"/>
        </w:rPr>
        <w:t xml:space="preserve"> </w:t>
      </w:r>
      <w:r w:rsidR="000D6C71">
        <w:rPr>
          <w:rFonts w:ascii="Arial" w:hAnsi="Arial" w:cs="Arial"/>
        </w:rPr>
        <w:t xml:space="preserve">= </w:t>
      </w:r>
      <w:r w:rsidR="000D6C71" w:rsidRPr="00C04379">
        <w:rPr>
          <w:rFonts w:ascii="Arial" w:hAnsi="Arial" w:cs="Arial"/>
        </w:rPr>
        <w:t xml:space="preserve">............. </w:t>
      </w:r>
      <w:r w:rsidR="0016242F" w:rsidRPr="00C04379">
        <w:rPr>
          <w:rFonts w:ascii="Arial" w:hAnsi="Arial" w:cs="Arial"/>
        </w:rPr>
        <w:t>m</w:t>
      </w:r>
    </w:p>
    <w:p w14:paraId="23C2339C" w14:textId="77777777" w:rsidR="0016242F" w:rsidRPr="00C04379" w:rsidRDefault="0016242F" w:rsidP="00F53E1F">
      <w:pPr>
        <w:spacing w:after="40" w:line="240" w:lineRule="auto"/>
        <w:rPr>
          <w:rFonts w:ascii="Arial" w:hAnsi="Arial" w:cs="Arial"/>
        </w:rPr>
      </w:pPr>
      <w:proofErr w:type="spellStart"/>
      <w:r w:rsidRPr="00C04379">
        <w:rPr>
          <w:rFonts w:ascii="Arial" w:hAnsi="Arial" w:cs="Arial"/>
        </w:rPr>
        <w:t>max</w:t>
      </w:r>
      <w:proofErr w:type="spellEnd"/>
      <w:r w:rsidRPr="00C04379">
        <w:rPr>
          <w:rFonts w:ascii="Arial" w:hAnsi="Arial" w:cs="Arial"/>
        </w:rPr>
        <w:t xml:space="preserve"> h = ............. m</w:t>
      </w:r>
    </w:p>
    <w:p w14:paraId="6C42A0C4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531E68C7" w14:textId="77777777" w:rsidR="00B4702F" w:rsidRPr="007452FC" w:rsidRDefault="0016242F" w:rsidP="0016242F">
      <w:pPr>
        <w:spacing w:after="0" w:line="240" w:lineRule="auto"/>
        <w:rPr>
          <w:rFonts w:ascii="Arial" w:hAnsi="Arial" w:cs="Arial"/>
          <w:b/>
          <w:bCs/>
        </w:rPr>
      </w:pPr>
      <w:r w:rsidRPr="007452FC">
        <w:rPr>
          <w:rFonts w:ascii="Arial" w:hAnsi="Arial" w:cs="Arial"/>
          <w:b/>
          <w:bCs/>
        </w:rPr>
        <w:t xml:space="preserve">Verkehrslast: </w:t>
      </w:r>
    </w:p>
    <w:p w14:paraId="50A67195" w14:textId="77777777" w:rsidR="007452FC" w:rsidRPr="00C04379" w:rsidRDefault="007452FC" w:rsidP="00864C1E">
      <w:pPr>
        <w:spacing w:after="0" w:line="240" w:lineRule="auto"/>
        <w:jc w:val="center"/>
        <w:rPr>
          <w:rFonts w:ascii="Arial" w:hAnsi="Arial" w:cs="Arial"/>
        </w:rPr>
      </w:pPr>
    </w:p>
    <w:p w14:paraId="1C60526C" w14:textId="77777777" w:rsidR="0016242F" w:rsidRPr="00C04379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6C4485B" wp14:editId="4318A72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39" name="Rechtec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FEB9D4" id="Rechteck 39" o:spid="_x0000_s1026" style="position:absolute;margin-left:0;margin-top:0;width:10.6pt;height:11.2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SLW 6</w:t>
      </w:r>
      <w:r>
        <w:rPr>
          <w:rFonts w:ascii="Arial" w:hAnsi="Arial" w:cs="Arial"/>
        </w:rPr>
        <w:t>0</w:t>
      </w:r>
      <w:r w:rsidR="0016242F" w:rsidRPr="00C04379">
        <w:rPr>
          <w:rFonts w:ascii="Arial" w:hAnsi="Arial" w:cs="Arial"/>
        </w:rPr>
        <w:t xml:space="preserve"> </w:t>
      </w:r>
    </w:p>
    <w:p w14:paraId="3646C54A" w14:textId="77777777" w:rsidR="004E2B05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3D11959" wp14:editId="27C63C2E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0" name="Rechteck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C2B438" id="Rechteck 40" o:spid="_x0000_s1026" style="position:absolute;margin-left:0;margin-top:0;width:10.6pt;height:11.25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16242F" w:rsidRPr="00C04379">
        <w:rPr>
          <w:rFonts w:ascii="Arial" w:hAnsi="Arial" w:cs="Arial"/>
        </w:rPr>
        <w:t>SLW 30</w:t>
      </w:r>
    </w:p>
    <w:p w14:paraId="540B695F" w14:textId="77777777" w:rsidR="0016242F" w:rsidRPr="00C04379" w:rsidRDefault="0016242F" w:rsidP="004E2B05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4E2B05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AFF8A2C" wp14:editId="3864B58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1" name="Rechteck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3EBF66" id="Rechteck 41" o:spid="_x0000_s1026" style="position:absolute;margin-left:0;margin-top:0;width:10.6pt;height:11.2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4E2B05">
        <w:rPr>
          <w:rFonts w:ascii="Arial" w:hAnsi="Arial" w:cs="Arial"/>
        </w:rPr>
        <w:t xml:space="preserve">    </w:t>
      </w:r>
      <w:r w:rsidRPr="00C04379">
        <w:rPr>
          <w:rFonts w:ascii="Arial" w:hAnsi="Arial" w:cs="Arial"/>
        </w:rPr>
        <w:t>LKW 1</w:t>
      </w:r>
      <w:r w:rsidR="004E2B05">
        <w:rPr>
          <w:rFonts w:ascii="Arial" w:hAnsi="Arial" w:cs="Arial"/>
        </w:rPr>
        <w:t>2</w:t>
      </w:r>
    </w:p>
    <w:p w14:paraId="54D631E9" w14:textId="77777777" w:rsidR="004E2B05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A955D35" wp14:editId="1F25673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2" name="Rechteck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0203D" id="Rechteck 42" o:spid="_x0000_s1026" style="position:absolute;margin-left:0;margin-top:0;width:10.6pt;height:11.25pt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UIC 71 mehrgleis</w:t>
      </w:r>
      <w:r w:rsidR="00C9592B">
        <w:rPr>
          <w:rFonts w:ascii="Arial" w:hAnsi="Arial" w:cs="Arial"/>
        </w:rPr>
        <w:t>i</w:t>
      </w:r>
      <w:r>
        <w:rPr>
          <w:rFonts w:ascii="Arial" w:hAnsi="Arial" w:cs="Arial"/>
        </w:rPr>
        <w:t>g</w:t>
      </w:r>
    </w:p>
    <w:p w14:paraId="38458DAA" w14:textId="77777777" w:rsidR="0016242F" w:rsidRPr="00C04379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16242F" w:rsidRPr="00C04379"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8F55BDB" wp14:editId="77D1C73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3" name="Rechteck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F25D9D" id="Rechteck 43" o:spid="_x0000_s1026" style="position:absolute;margin-left:0;margin-top:0;width:10.6pt;height:11.25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>UIC 71 eingleisi</w:t>
      </w:r>
      <w:r>
        <w:rPr>
          <w:rFonts w:ascii="Arial" w:hAnsi="Arial" w:cs="Arial"/>
        </w:rPr>
        <w:t xml:space="preserve">g  </w:t>
      </w:r>
    </w:p>
    <w:p w14:paraId="5F587A50" w14:textId="77777777" w:rsidR="0016242F" w:rsidRPr="00C04379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5D436C3" wp14:editId="7945B01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4" name="Rechteck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92E4D" id="Rechteck 44" o:spid="_x0000_s1026" style="position:absolute;margin-left:0;margin-top:0;width:10.6pt;height:11.25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16242F" w:rsidRPr="00C04379">
        <w:rPr>
          <w:rFonts w:ascii="Arial" w:hAnsi="Arial" w:cs="Arial"/>
        </w:rPr>
        <w:t>Flugzeuglast BFZ</w:t>
      </w:r>
      <w:r w:rsidR="002F4059">
        <w:rPr>
          <w:rFonts w:ascii="Arial" w:hAnsi="Arial" w:cs="Arial"/>
        </w:rPr>
        <w:t xml:space="preserve"> 750</w:t>
      </w:r>
    </w:p>
    <w:p w14:paraId="60593ACF" w14:textId="77777777" w:rsidR="0016242F" w:rsidRPr="00C04379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180D5EC" wp14:editId="469B6C8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5" name="Rechteck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401559" id="Rechteck 45" o:spid="_x0000_s1026" style="position:absolute;margin-left:0;margin-top:0;width:10.6pt;height:11.25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keine Verkehrslast</w:t>
      </w:r>
    </w:p>
    <w:p w14:paraId="5A31F8AE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4A1E111D" w14:textId="77777777" w:rsidR="0016242F" w:rsidRPr="007452FC" w:rsidRDefault="007452FC" w:rsidP="007452FC">
      <w:pPr>
        <w:spacing w:after="40" w:line="240" w:lineRule="auto"/>
        <w:rPr>
          <w:rFonts w:ascii="Arial" w:hAnsi="Arial" w:cs="Arial"/>
          <w:b/>
          <w:bCs/>
        </w:rPr>
      </w:pPr>
      <w:r w:rsidRPr="007452FC">
        <w:rPr>
          <w:rFonts w:ascii="Arial" w:hAnsi="Arial" w:cs="Arial"/>
          <w:b/>
          <w:bCs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39EDD1E" wp14:editId="1095B30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63" name="Rechteck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4F5530" id="Rechteck 63" o:spid="_x0000_s1026" style="position:absolute;margin-left:0;margin-top:0;width:10.6pt;height:11.25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Pr="007452FC">
        <w:rPr>
          <w:rFonts w:ascii="Arial" w:hAnsi="Arial" w:cs="Arial"/>
          <w:b/>
          <w:bCs/>
        </w:rPr>
        <w:t xml:space="preserve">     </w:t>
      </w:r>
      <w:r w:rsidR="0016242F" w:rsidRPr="007452FC">
        <w:rPr>
          <w:rFonts w:ascii="Arial" w:hAnsi="Arial" w:cs="Arial"/>
          <w:b/>
          <w:bCs/>
        </w:rPr>
        <w:t>sonstige Belastungen</w:t>
      </w:r>
    </w:p>
    <w:p w14:paraId="7E836092" w14:textId="77777777" w:rsidR="0016242F" w:rsidRPr="007452FC" w:rsidRDefault="007452FC" w:rsidP="007452FC">
      <w:pPr>
        <w:spacing w:after="40" w:line="240" w:lineRule="auto"/>
        <w:rPr>
          <w:rFonts w:ascii="Arial" w:hAnsi="Arial" w:cs="Arial"/>
          <w:sz w:val="20"/>
          <w:szCs w:val="20"/>
        </w:rPr>
      </w:pPr>
      <w:r w:rsidRPr="007452FC">
        <w:rPr>
          <w:rFonts w:ascii="Arial" w:hAnsi="Arial" w:cs="Arial"/>
          <w:sz w:val="20"/>
          <w:szCs w:val="20"/>
        </w:rPr>
        <w:t>(</w:t>
      </w:r>
      <w:r w:rsidR="0016242F" w:rsidRPr="007452FC">
        <w:rPr>
          <w:rFonts w:ascii="Arial" w:hAnsi="Arial" w:cs="Arial"/>
          <w:sz w:val="20"/>
          <w:szCs w:val="20"/>
        </w:rPr>
        <w:t xml:space="preserve">entsprechend beiliegendem </w:t>
      </w:r>
      <w:proofErr w:type="gramStart"/>
      <w:r w:rsidR="0016242F" w:rsidRPr="007452FC">
        <w:rPr>
          <w:rFonts w:ascii="Arial" w:hAnsi="Arial" w:cs="Arial"/>
          <w:sz w:val="20"/>
          <w:szCs w:val="20"/>
        </w:rPr>
        <w:t>Belastungsschema</w:t>
      </w:r>
      <w:r w:rsidRPr="007452FC">
        <w:rPr>
          <w:rFonts w:ascii="Arial" w:hAnsi="Arial" w:cs="Arial"/>
          <w:sz w:val="20"/>
          <w:szCs w:val="20"/>
        </w:rPr>
        <w:t xml:space="preserve">  </w:t>
      </w:r>
      <w:r w:rsidR="0016242F" w:rsidRPr="007452FC">
        <w:rPr>
          <w:rFonts w:ascii="Arial" w:hAnsi="Arial" w:cs="Arial"/>
          <w:sz w:val="20"/>
          <w:szCs w:val="20"/>
        </w:rPr>
        <w:t>z.B.</w:t>
      </w:r>
      <w:proofErr w:type="gramEnd"/>
      <w:r w:rsidR="0016242F" w:rsidRPr="007452FC">
        <w:rPr>
          <w:rFonts w:ascii="Arial" w:hAnsi="Arial" w:cs="Arial"/>
          <w:sz w:val="20"/>
          <w:szCs w:val="20"/>
        </w:rPr>
        <w:t xml:space="preserve"> Flächenlasten, Innendruck</w:t>
      </w:r>
      <w:r w:rsidRPr="007452FC">
        <w:rPr>
          <w:rFonts w:ascii="Arial" w:hAnsi="Arial" w:cs="Arial"/>
          <w:sz w:val="20"/>
          <w:szCs w:val="20"/>
        </w:rPr>
        <w:t>)</w:t>
      </w:r>
    </w:p>
    <w:p w14:paraId="111CB57B" w14:textId="77777777" w:rsidR="00B4702F" w:rsidRPr="00C04379" w:rsidRDefault="00B4702F" w:rsidP="0016242F">
      <w:pPr>
        <w:spacing w:after="0" w:line="240" w:lineRule="auto"/>
        <w:rPr>
          <w:rFonts w:ascii="Arial" w:hAnsi="Arial" w:cs="Arial"/>
        </w:rPr>
      </w:pPr>
    </w:p>
    <w:p w14:paraId="156AEDA7" w14:textId="77777777" w:rsidR="0016242F" w:rsidRPr="003D5691" w:rsidRDefault="0016242F" w:rsidP="0016242F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7452FC">
        <w:rPr>
          <w:rFonts w:ascii="Arial" w:hAnsi="Arial" w:cs="Arial"/>
          <w:b/>
          <w:bCs/>
        </w:rPr>
        <w:t xml:space="preserve">Bodenarten </w:t>
      </w:r>
      <w:r w:rsidRPr="003D5691">
        <w:rPr>
          <w:rFonts w:ascii="Arial" w:hAnsi="Arial" w:cs="Arial"/>
          <w:sz w:val="18"/>
          <w:szCs w:val="18"/>
        </w:rPr>
        <w:t>(nach ATV-DVWK-A 127):</w:t>
      </w:r>
    </w:p>
    <w:p w14:paraId="422BDB76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278F15C3" w14:textId="77777777" w:rsidR="00A114C4" w:rsidRDefault="000E50AE" w:rsidP="000E50AE">
      <w:pPr>
        <w:spacing w:after="0" w:line="240" w:lineRule="auto"/>
        <w:ind w:left="2832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16242F" w:rsidRPr="00C04379">
        <w:rPr>
          <w:rFonts w:ascii="Arial" w:hAnsi="Arial" w:cs="Arial"/>
        </w:rPr>
        <w:t>anstehender</w:t>
      </w:r>
    </w:p>
    <w:p w14:paraId="37428FCA" w14:textId="77777777" w:rsidR="0016242F" w:rsidRPr="00C04379" w:rsidRDefault="003D5691" w:rsidP="00A114C4">
      <w:pPr>
        <w:spacing w:after="0" w:line="240" w:lineRule="auto"/>
        <w:ind w:left="2832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16242F" w:rsidRPr="00C04379">
        <w:rPr>
          <w:rFonts w:ascii="Arial" w:hAnsi="Arial" w:cs="Arial"/>
        </w:rPr>
        <w:t>Boden</w:t>
      </w:r>
      <w:r w:rsidR="00AC6CD5">
        <w:rPr>
          <w:rFonts w:ascii="Arial" w:hAnsi="Arial" w:cs="Arial"/>
        </w:rPr>
        <w:tab/>
      </w:r>
      <w:r>
        <w:rPr>
          <w:rFonts w:ascii="Arial" w:hAnsi="Arial" w:cs="Arial"/>
        </w:rPr>
        <w:t>L</w:t>
      </w:r>
      <w:r w:rsidR="00AC6CD5" w:rsidRPr="00C04379">
        <w:rPr>
          <w:rFonts w:ascii="Arial" w:hAnsi="Arial" w:cs="Arial"/>
        </w:rPr>
        <w:t>eitungszone</w:t>
      </w:r>
      <w:r w:rsidR="00AC6CD5">
        <w:rPr>
          <w:rFonts w:ascii="Arial" w:hAnsi="Arial" w:cs="Arial"/>
        </w:rPr>
        <w:tab/>
      </w:r>
      <w:r w:rsidR="00F53E1F">
        <w:rPr>
          <w:rFonts w:ascii="Arial" w:hAnsi="Arial" w:cs="Arial"/>
        </w:rPr>
        <w:t xml:space="preserve">       Üb</w:t>
      </w:r>
      <w:r w:rsidR="00AC6CD5" w:rsidRPr="00C04379">
        <w:rPr>
          <w:rFonts w:ascii="Arial" w:hAnsi="Arial" w:cs="Arial"/>
        </w:rPr>
        <w:t>erschüttung</w:t>
      </w:r>
    </w:p>
    <w:p w14:paraId="0F9309D5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16ECF4DE" w14:textId="77777777" w:rsidR="000E50AE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A02A375" wp14:editId="3245A003">
                <wp:simplePos x="0" y="0"/>
                <wp:positionH relativeFrom="margin">
                  <wp:posOffset>4673931</wp:posOffset>
                </wp:positionH>
                <wp:positionV relativeFrom="paragraph">
                  <wp:posOffset>6985</wp:posOffset>
                </wp:positionV>
                <wp:extent cx="134620" cy="142875"/>
                <wp:effectExtent l="0" t="0" r="17780" b="28575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748213" w14:textId="77777777" w:rsidR="004E2B05" w:rsidRDefault="004E2B05" w:rsidP="004E2B05">
                            <w:pPr>
                              <w:jc w:val="center"/>
                            </w:pPr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2A375" id="Rechteck 28" o:spid="_x0000_s1026" style="position:absolute;margin-left:368.05pt;margin-top:.55pt;width:10.6pt;height:11.2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" fillcolor="window" strokecolor="windowText" strokeweight="1pt">
                <v:textbox>
                  <w:txbxContent>
                    <w:p w14:paraId="54748213" w14:textId="77777777" w:rsidR="004E2B05" w:rsidRDefault="004E2B05" w:rsidP="004E2B05">
                      <w:pPr>
                        <w:jc w:val="center"/>
                      </w:pPr>
                      <w:r>
                        <w:t xml:space="preserve">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4186B22" wp14:editId="27D2BB3D">
                <wp:simplePos x="0" y="0"/>
                <wp:positionH relativeFrom="margin">
                  <wp:posOffset>2511094</wp:posOffset>
                </wp:positionH>
                <wp:positionV relativeFrom="paragraph">
                  <wp:posOffset>6985</wp:posOffset>
                </wp:positionV>
                <wp:extent cx="134620" cy="142875"/>
                <wp:effectExtent l="0" t="0" r="17780" b="28575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8B4C95" id="Rechteck 26" o:spid="_x0000_s1026" style="position:absolute;margin-left:197.7pt;margin-top:.55pt;width:10.6pt;height:11.2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" fillcolor="window" strokecolor="windowText" strokeweight="1pt">
                <w10:wrap anchorx="margin"/>
              </v:rect>
            </w:pict>
          </mc:Fallback>
        </mc:AlternateContent>
      </w:r>
      <w:r w:rsidR="00A114C4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A65DC5D" wp14:editId="10C3C763">
                <wp:simplePos x="0" y="0"/>
                <wp:positionH relativeFrom="margin">
                  <wp:posOffset>3510887</wp:posOffset>
                </wp:positionH>
                <wp:positionV relativeFrom="paragraph">
                  <wp:posOffset>10795</wp:posOffset>
                </wp:positionV>
                <wp:extent cx="134620" cy="142875"/>
                <wp:effectExtent l="0" t="0" r="17780" b="28575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E0DE45" id="Rechteck 27" o:spid="_x0000_s1026" style="position:absolute;margin-left:276.45pt;margin-top:.85pt;width:10.6pt;height:11.2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>G1 - nicht</w:t>
      </w:r>
      <w:r w:rsidR="000D6C71">
        <w:rPr>
          <w:rFonts w:ascii="Arial" w:hAnsi="Arial" w:cs="Arial"/>
        </w:rPr>
        <w:t xml:space="preserve"> </w:t>
      </w:r>
      <w:r w:rsidR="0016242F" w:rsidRPr="00C04379">
        <w:rPr>
          <w:rFonts w:ascii="Arial" w:hAnsi="Arial" w:cs="Arial"/>
        </w:rPr>
        <w:t>bindiger Sand und Kies</w:t>
      </w:r>
    </w:p>
    <w:p w14:paraId="1B7A9CE0" w14:textId="77777777" w:rsidR="0016242F" w:rsidRPr="00C04379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1C4CE26" wp14:editId="36254F96">
                <wp:simplePos x="0" y="0"/>
                <wp:positionH relativeFrom="margin">
                  <wp:posOffset>4673876</wp:posOffset>
                </wp:positionH>
                <wp:positionV relativeFrom="paragraph">
                  <wp:posOffset>6350</wp:posOffset>
                </wp:positionV>
                <wp:extent cx="134620" cy="142875"/>
                <wp:effectExtent l="0" t="0" r="17780" b="28575"/>
                <wp:wrapNone/>
                <wp:docPr id="31" name="Rechtec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56CD0" id="Rechteck 31" o:spid="_x0000_s1026" style="position:absolute;margin-left:368pt;margin-top:.5pt;width:10.6pt;height:11.2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06B07C8" wp14:editId="351658C7">
                <wp:simplePos x="0" y="0"/>
                <wp:positionH relativeFrom="margin">
                  <wp:posOffset>2511398</wp:posOffset>
                </wp:positionH>
                <wp:positionV relativeFrom="paragraph">
                  <wp:posOffset>8255</wp:posOffset>
                </wp:positionV>
                <wp:extent cx="134620" cy="142875"/>
                <wp:effectExtent l="0" t="0" r="17780" b="28575"/>
                <wp:wrapNone/>
                <wp:docPr id="32" name="Rechteck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BA26D4" w14:textId="77777777" w:rsidR="004E2B05" w:rsidRDefault="004E2B05" w:rsidP="004E2B05">
                            <w:pPr>
                              <w:jc w:val="center"/>
                            </w:pPr>
                            <w: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6B07C8" id="Rechteck 32" o:spid="_x0000_s1027" style="position:absolute;margin-left:197.75pt;margin-top:.65pt;width:10.6pt;height:11.2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" fillcolor="window" strokecolor="windowText" strokeweight="1pt">
                <v:textbox>
                  <w:txbxContent>
                    <w:p w14:paraId="15BA26D4" w14:textId="77777777" w:rsidR="004E2B05" w:rsidRDefault="004E2B05" w:rsidP="004E2B05">
                      <w:pPr>
                        <w:jc w:val="center"/>
                      </w:pPr>
                      <w:r>
                        <w:t xml:space="preserve">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114C4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5588AF5" wp14:editId="20D7A97B">
                <wp:simplePos x="0" y="0"/>
                <wp:positionH relativeFrom="margin">
                  <wp:posOffset>3510252</wp:posOffset>
                </wp:positionH>
                <wp:positionV relativeFrom="paragraph">
                  <wp:posOffset>8255</wp:posOffset>
                </wp:positionV>
                <wp:extent cx="134620" cy="142875"/>
                <wp:effectExtent l="0" t="0" r="17780" b="28575"/>
                <wp:wrapNone/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B578D" id="Rechteck 30" o:spid="_x0000_s1026" style="position:absolute;margin-left:276.4pt;margin-top:.65pt;width:10.6pt;height:11.2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 xml:space="preserve">G2 </w:t>
      </w:r>
      <w:r w:rsidR="002F4059">
        <w:rPr>
          <w:rFonts w:ascii="Arial" w:hAnsi="Arial" w:cs="Arial"/>
        </w:rPr>
        <w:t>-</w:t>
      </w:r>
      <w:r w:rsidR="0016242F" w:rsidRPr="00C04379">
        <w:rPr>
          <w:rFonts w:ascii="Arial" w:hAnsi="Arial" w:cs="Arial"/>
        </w:rPr>
        <w:t xml:space="preserve"> schwach</w:t>
      </w:r>
      <w:r w:rsidR="004B2AC7">
        <w:rPr>
          <w:rFonts w:ascii="Arial" w:hAnsi="Arial" w:cs="Arial"/>
        </w:rPr>
        <w:t xml:space="preserve"> </w:t>
      </w:r>
      <w:r w:rsidR="0016242F" w:rsidRPr="00C04379">
        <w:rPr>
          <w:rFonts w:ascii="Arial" w:hAnsi="Arial" w:cs="Arial"/>
        </w:rPr>
        <w:t>bindiger Sand und Kies</w:t>
      </w:r>
    </w:p>
    <w:p w14:paraId="49E10801" w14:textId="77777777" w:rsidR="00A114C4" w:rsidRDefault="00AC6CD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C8D8A4F" wp14:editId="2CFFBC23">
                <wp:simplePos x="0" y="0"/>
                <wp:positionH relativeFrom="margin">
                  <wp:posOffset>3506470</wp:posOffset>
                </wp:positionH>
                <wp:positionV relativeFrom="paragraph">
                  <wp:posOffset>3175</wp:posOffset>
                </wp:positionV>
                <wp:extent cx="134620" cy="142875"/>
                <wp:effectExtent l="0" t="0" r="17780" b="28575"/>
                <wp:wrapNone/>
                <wp:docPr id="34" name="Rechtec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29D63F" id="Rechteck 34" o:spid="_x0000_s1026" style="position:absolute;margin-left:276.1pt;margin-top:.25pt;width:10.6pt;height:11.25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" fillcolor="window" strokecolor="windowText" strokeweight="1pt">
                <w10:wrap anchorx="margin"/>
              </v:rect>
            </w:pict>
          </mc:Fallback>
        </mc:AlternateContent>
      </w:r>
      <w:r w:rsidR="004E2B05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9E15079" wp14:editId="03D90FEC">
                <wp:simplePos x="0" y="0"/>
                <wp:positionH relativeFrom="margin">
                  <wp:posOffset>4673600</wp:posOffset>
                </wp:positionH>
                <wp:positionV relativeFrom="paragraph">
                  <wp:posOffset>4749</wp:posOffset>
                </wp:positionV>
                <wp:extent cx="134620" cy="142875"/>
                <wp:effectExtent l="0" t="0" r="17780" b="28575"/>
                <wp:wrapNone/>
                <wp:docPr id="35" name="Rechtec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15E458" id="Rechteck 35" o:spid="_x0000_s1026" style="position:absolute;margin-left:368pt;margin-top:.35pt;width:10.6pt;height:11.25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" fillcolor="window" strokecolor="windowText" strokeweight="1pt">
                <w10:wrap anchorx="margin"/>
              </v:rect>
            </w:pict>
          </mc:Fallback>
        </mc:AlternateContent>
      </w:r>
      <w:r w:rsidR="004E2B05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9447BAB" wp14:editId="13492C09">
                <wp:simplePos x="0" y="0"/>
                <wp:positionH relativeFrom="margin">
                  <wp:posOffset>2511757</wp:posOffset>
                </wp:positionH>
                <wp:positionV relativeFrom="paragraph">
                  <wp:posOffset>8559</wp:posOffset>
                </wp:positionV>
                <wp:extent cx="134620" cy="142875"/>
                <wp:effectExtent l="0" t="0" r="17780" b="28575"/>
                <wp:wrapNone/>
                <wp:docPr id="33" name="Rechteck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CBDE74" id="Rechteck 33" o:spid="_x0000_s1026" style="position:absolute;margin-left:197.8pt;margin-top:.65pt;width:10.6pt;height:11.2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>G3 - bindige Mischböden, Schluff</w:t>
      </w:r>
    </w:p>
    <w:p w14:paraId="58FCE4E7" w14:textId="77777777" w:rsidR="0016242F" w:rsidRPr="00C04379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92B11BC" wp14:editId="0454498B">
                <wp:simplePos x="0" y="0"/>
                <wp:positionH relativeFrom="margin">
                  <wp:posOffset>4674759</wp:posOffset>
                </wp:positionH>
                <wp:positionV relativeFrom="paragraph">
                  <wp:posOffset>3755</wp:posOffset>
                </wp:positionV>
                <wp:extent cx="134620" cy="142875"/>
                <wp:effectExtent l="0" t="0" r="17780" b="28575"/>
                <wp:wrapNone/>
                <wp:docPr id="38" name="Rechtec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278384" id="Rechteck 38" o:spid="_x0000_s1026" style="position:absolute;margin-left:368.1pt;margin-top:.3pt;width:10.6pt;height:11.2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09610DF" wp14:editId="0811F768">
                <wp:simplePos x="0" y="0"/>
                <wp:positionH relativeFrom="margin">
                  <wp:posOffset>3513483</wp:posOffset>
                </wp:positionH>
                <wp:positionV relativeFrom="paragraph">
                  <wp:posOffset>3810</wp:posOffset>
                </wp:positionV>
                <wp:extent cx="134620" cy="142875"/>
                <wp:effectExtent l="0" t="0" r="17780" b="28575"/>
                <wp:wrapNone/>
                <wp:docPr id="37" name="Rechteck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81744F" id="Rechteck 37" o:spid="_x0000_s1026" style="position:absolute;margin-left:276.65pt;margin-top:.3pt;width:10.6pt;height:11.2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44D13B1" wp14:editId="0BF94F03">
                <wp:simplePos x="0" y="0"/>
                <wp:positionH relativeFrom="margin">
                  <wp:posOffset>2512060</wp:posOffset>
                </wp:positionH>
                <wp:positionV relativeFrom="paragraph">
                  <wp:posOffset>3727</wp:posOffset>
                </wp:positionV>
                <wp:extent cx="134620" cy="142875"/>
                <wp:effectExtent l="0" t="0" r="17780" b="28575"/>
                <wp:wrapNone/>
                <wp:docPr id="36" name="Rechteck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546729" id="Rechteck 36" o:spid="_x0000_s1026" style="position:absolute;margin-left:197.8pt;margin-top:.3pt;width:10.6pt;height:11.2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>G4 - bindige Böden, Ton</w:t>
      </w:r>
    </w:p>
    <w:p w14:paraId="78E66A40" w14:textId="77777777" w:rsidR="0016242F" w:rsidRPr="00C04379" w:rsidRDefault="00AC6CD5" w:rsidP="00F53E1F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658D42B" wp14:editId="48D06AA9">
                <wp:simplePos x="0" y="0"/>
                <wp:positionH relativeFrom="margin">
                  <wp:posOffset>4674538</wp:posOffset>
                </wp:positionH>
                <wp:positionV relativeFrom="paragraph">
                  <wp:posOffset>6985</wp:posOffset>
                </wp:positionV>
                <wp:extent cx="134620" cy="142875"/>
                <wp:effectExtent l="0" t="0" r="17780" b="28575"/>
                <wp:wrapNone/>
                <wp:docPr id="60" name="Rechteck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D4CE70" id="Rechteck 60" o:spid="_x0000_s1026" style="position:absolute;margin-left:368.05pt;margin-top:.55pt;width:10.6pt;height:11.2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E98A4BD" wp14:editId="40F4F493">
                <wp:simplePos x="0" y="0"/>
                <wp:positionH relativeFrom="margin">
                  <wp:posOffset>3513759</wp:posOffset>
                </wp:positionH>
                <wp:positionV relativeFrom="paragraph">
                  <wp:posOffset>6985</wp:posOffset>
                </wp:positionV>
                <wp:extent cx="134620" cy="142875"/>
                <wp:effectExtent l="0" t="0" r="17780" b="28575"/>
                <wp:wrapNone/>
                <wp:docPr id="59" name="Rechteck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170833" id="Rechteck 59" o:spid="_x0000_s1026" style="position:absolute;margin-left:276.65pt;margin-top:.55pt;width:10.6pt;height:11.25pt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0578672" wp14:editId="08CD6B21">
                <wp:simplePos x="0" y="0"/>
                <wp:positionH relativeFrom="margin">
                  <wp:posOffset>2504661</wp:posOffset>
                </wp:positionH>
                <wp:positionV relativeFrom="paragraph">
                  <wp:posOffset>7316</wp:posOffset>
                </wp:positionV>
                <wp:extent cx="134620" cy="142875"/>
                <wp:effectExtent l="0" t="0" r="17780" b="28575"/>
                <wp:wrapNone/>
                <wp:docPr id="58" name="Rechteck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ABE364" id="Rechteck 58" o:spid="_x0000_s1026" style="position:absolute;margin-left:197.2pt;margin-top:.6pt;width:10.6pt;height:11.2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>sonstige Böden</w:t>
      </w:r>
    </w:p>
    <w:p w14:paraId="3A870E83" w14:textId="77777777" w:rsidR="0016242F" w:rsidRPr="00C04379" w:rsidRDefault="0016242F" w:rsidP="00F53E1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Verdichtungsgrad des anstehenden Bodens: ............... %</w:t>
      </w:r>
    </w:p>
    <w:p w14:paraId="6A449BC4" w14:textId="77777777" w:rsidR="00864C1E" w:rsidRDefault="00864C1E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60B8AAD7" w14:textId="77777777" w:rsidR="00EC58AF" w:rsidRDefault="00EC58AF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4B44922B" w14:textId="77777777" w:rsidR="00EC58AF" w:rsidRDefault="00EC58AF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737931D5" w14:textId="77777777" w:rsidR="00EC58AF" w:rsidRDefault="00EC58AF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54ED9D6E" w14:textId="77777777" w:rsidR="00EC58AF" w:rsidRDefault="00EC58AF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101B36EE" w14:textId="77777777" w:rsidR="00EC58AF" w:rsidRDefault="00EC58AF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30085525" w14:textId="77777777" w:rsidR="00EC58AF" w:rsidRDefault="00EC58AF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72891B6A" w14:textId="77777777" w:rsidR="00EC58AF" w:rsidRDefault="00EC58AF" w:rsidP="0016242F">
      <w:pPr>
        <w:spacing w:after="0" w:line="240" w:lineRule="auto"/>
        <w:rPr>
          <w:rFonts w:ascii="Arial" w:hAnsi="Arial" w:cs="Arial"/>
          <w:b/>
          <w:bCs/>
        </w:rPr>
      </w:pPr>
    </w:p>
    <w:p w14:paraId="6518A8C9" w14:textId="4AB73C17" w:rsidR="003D5691" w:rsidRPr="003D5691" w:rsidRDefault="0016242F" w:rsidP="0016242F">
      <w:pPr>
        <w:spacing w:after="0" w:line="240" w:lineRule="auto"/>
        <w:rPr>
          <w:rFonts w:ascii="Arial" w:hAnsi="Arial" w:cs="Arial"/>
          <w:b/>
          <w:bCs/>
        </w:rPr>
      </w:pPr>
      <w:r w:rsidRPr="003D5691">
        <w:rPr>
          <w:rFonts w:ascii="Arial" w:hAnsi="Arial" w:cs="Arial"/>
          <w:b/>
          <w:bCs/>
        </w:rPr>
        <w:t>Abweichende Bodenkennwerte</w:t>
      </w:r>
      <w:r w:rsidR="004B2AC7">
        <w:rPr>
          <w:rFonts w:ascii="Arial" w:hAnsi="Arial" w:cs="Arial"/>
          <w:b/>
          <w:bCs/>
        </w:rPr>
        <w:t xml:space="preserve"> d</w:t>
      </w:r>
      <w:r w:rsidRPr="003D5691">
        <w:rPr>
          <w:rFonts w:ascii="Arial" w:hAnsi="Arial" w:cs="Arial"/>
          <w:b/>
          <w:bCs/>
        </w:rPr>
        <w:t xml:space="preserve">es sonstigen Bodens  </w:t>
      </w:r>
    </w:p>
    <w:p w14:paraId="7E100726" w14:textId="77777777" w:rsidR="003D5691" w:rsidRDefault="003D5691" w:rsidP="0016242F">
      <w:pPr>
        <w:spacing w:after="0" w:line="240" w:lineRule="auto"/>
        <w:rPr>
          <w:rFonts w:ascii="Arial" w:hAnsi="Arial" w:cs="Arial"/>
        </w:rPr>
      </w:pPr>
    </w:p>
    <w:p w14:paraId="47EF3EBB" w14:textId="77777777" w:rsidR="0016242F" w:rsidRPr="00C04379" w:rsidRDefault="0016242F" w:rsidP="00F53E1F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Wichte ............... kN/m³</w:t>
      </w:r>
    </w:p>
    <w:p w14:paraId="40466493" w14:textId="77777777" w:rsidR="0016242F" w:rsidRPr="00C04379" w:rsidRDefault="0016242F" w:rsidP="00F53E1F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Reibungswinkel ............... °</w:t>
      </w:r>
    </w:p>
    <w:p w14:paraId="678D30AB" w14:textId="77777777" w:rsidR="0016242F" w:rsidRPr="00C04379" w:rsidRDefault="0016242F" w:rsidP="00F53E1F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Verformungsmodul im maßgebenden</w:t>
      </w:r>
      <w:r w:rsidR="00B4702F" w:rsidRPr="00C04379">
        <w:rPr>
          <w:rFonts w:ascii="Arial" w:hAnsi="Arial" w:cs="Arial"/>
        </w:rPr>
        <w:t xml:space="preserve"> </w:t>
      </w:r>
      <w:r w:rsidRPr="00C04379">
        <w:rPr>
          <w:rFonts w:ascii="Arial" w:hAnsi="Arial" w:cs="Arial"/>
        </w:rPr>
        <w:t>Spannungsbereich</w:t>
      </w:r>
      <w:r w:rsidR="00B4702F" w:rsidRPr="00C04379">
        <w:rPr>
          <w:rFonts w:ascii="Arial" w:hAnsi="Arial" w:cs="Arial"/>
        </w:rPr>
        <w:t xml:space="preserve"> </w:t>
      </w:r>
      <w:r w:rsidRPr="00C04379">
        <w:rPr>
          <w:rFonts w:ascii="Arial" w:hAnsi="Arial" w:cs="Arial"/>
        </w:rPr>
        <w:t>von 0 bis ............... N/mm²</w:t>
      </w:r>
    </w:p>
    <w:p w14:paraId="2E910516" w14:textId="77777777" w:rsidR="0016242F" w:rsidRPr="00C04379" w:rsidRDefault="0016242F" w:rsidP="00F53E1F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EB = ..............</w:t>
      </w:r>
      <w:r w:rsidR="003D5691">
        <w:rPr>
          <w:rFonts w:ascii="Arial" w:hAnsi="Arial" w:cs="Arial"/>
        </w:rPr>
        <w:t>.....</w:t>
      </w:r>
      <w:r w:rsidRPr="00C04379">
        <w:rPr>
          <w:rFonts w:ascii="Arial" w:hAnsi="Arial" w:cs="Arial"/>
        </w:rPr>
        <w:t>. N/mm²</w:t>
      </w:r>
    </w:p>
    <w:p w14:paraId="0C7CE53A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2E729972" w14:textId="77777777" w:rsidR="004E2B05" w:rsidRPr="003D5691" w:rsidRDefault="0016242F" w:rsidP="004E2B05">
      <w:pPr>
        <w:spacing w:after="0" w:line="240" w:lineRule="auto"/>
        <w:rPr>
          <w:rFonts w:ascii="Arial" w:hAnsi="Arial" w:cs="Arial"/>
          <w:b/>
          <w:bCs/>
        </w:rPr>
      </w:pPr>
      <w:r w:rsidRPr="003D5691">
        <w:rPr>
          <w:rFonts w:ascii="Arial" w:hAnsi="Arial" w:cs="Arial"/>
          <w:b/>
          <w:bCs/>
        </w:rPr>
        <w:t xml:space="preserve">Baugrund unter dem Rohr </w:t>
      </w:r>
    </w:p>
    <w:p w14:paraId="7D7566CE" w14:textId="77777777" w:rsidR="003D5691" w:rsidRDefault="003D5691" w:rsidP="004E2B05">
      <w:pPr>
        <w:spacing w:after="0" w:line="240" w:lineRule="auto"/>
        <w:rPr>
          <w:rFonts w:ascii="Arial" w:hAnsi="Arial" w:cs="Arial"/>
        </w:rPr>
      </w:pPr>
    </w:p>
    <w:p w14:paraId="1BF5D61D" w14:textId="77777777" w:rsidR="0016242F" w:rsidRPr="00C04379" w:rsidRDefault="000C46F4" w:rsidP="009F15B6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38ECE" wp14:editId="76DA490D">
                <wp:simplePos x="0" y="0"/>
                <wp:positionH relativeFrom="margin">
                  <wp:align>left</wp:align>
                </wp:positionH>
                <wp:positionV relativeFrom="paragraph">
                  <wp:posOffset>7261</wp:posOffset>
                </wp:positionV>
                <wp:extent cx="135172" cy="143124"/>
                <wp:effectExtent l="0" t="0" r="17780" b="2857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2" cy="14312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E13F7" id="Rechteck 3" o:spid="_x0000_s1026" style="position:absolute;margin-left:0;margin-top:.55pt;width:10.65pt;height:11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" fillcolor="white [3212]" strokecolor="black [3213]" strokeweight="1pt">
                <w10:wrap anchorx="margin"/>
              </v:rect>
            </w:pict>
          </mc:Fallback>
        </mc:AlternateContent>
      </w:r>
      <w:r w:rsidR="004E2B05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16242F" w:rsidRPr="00C04379">
        <w:rPr>
          <w:rFonts w:ascii="Arial" w:hAnsi="Arial" w:cs="Arial"/>
        </w:rPr>
        <w:t>wie anstehender Boden</w:t>
      </w:r>
    </w:p>
    <w:p w14:paraId="4123D1F4" w14:textId="77777777" w:rsidR="0016242F" w:rsidRDefault="004E2B05" w:rsidP="009F15B6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317E38" wp14:editId="18C405FC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34620" cy="142875"/>
                <wp:effectExtent l="0" t="0" r="17780" b="2857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91F153" id="Rechteck 4" o:spid="_x0000_s1026" style="position:absolute;margin-left:0;margin-top:.55pt;width:10.6pt;height:11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C/Hs0i2gAAAAQBAAAPAAAAZHJzL2Rvd25yZXYu&#10;eG1sTI/NasMwEITvhb6D2EJvjWwHQutaDqVQKIEc6v6cFWtrmVgrY8mOmqfP9tSeltlZZr6ttskN&#10;YsEp9J4U5KsMBFLrTU+dgo/3l7t7ECFqMnrwhAp+MMC2vr6qdGn8id5waWInOIRCqRXYGMdSytBa&#10;dDqs/IjE3refnI4sp06aSZ843A2yyLKNdLonbrB6xGeL7bGZnYJdOM9La8I+2WRfHz6/snNDR6Vu&#10;b9LTI4iIKf4dwy8+o0PNTAc/kwliUMCPRN7mINgs8gLEged6A7Ku5H/4+gI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C/Hs0i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>_</w:t>
      </w:r>
      <w:r w:rsidR="000C46F4">
        <w:rPr>
          <w:rFonts w:ascii="Arial" w:hAnsi="Arial" w:cs="Arial"/>
        </w:rPr>
        <w:t xml:space="preserve">   </w:t>
      </w:r>
      <w:r w:rsidR="0016242F" w:rsidRPr="00C04379">
        <w:rPr>
          <w:rFonts w:ascii="Arial" w:hAnsi="Arial" w:cs="Arial"/>
        </w:rPr>
        <w:t>sehr hart, steinig oder felsig</w:t>
      </w:r>
    </w:p>
    <w:p w14:paraId="163A590E" w14:textId="77777777" w:rsidR="00F53E1F" w:rsidRPr="00C04379" w:rsidRDefault="00F53E1F" w:rsidP="004E2B05">
      <w:pPr>
        <w:spacing w:after="40" w:line="240" w:lineRule="auto"/>
        <w:rPr>
          <w:rFonts w:ascii="Arial" w:hAnsi="Arial" w:cs="Arial"/>
        </w:rPr>
      </w:pPr>
    </w:p>
    <w:p w14:paraId="577738A3" w14:textId="77777777" w:rsidR="003D5691" w:rsidRDefault="000C46F4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264DA5" wp14:editId="5F7D7627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5172" cy="143124"/>
                <wp:effectExtent l="0" t="0" r="17780" b="28575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2" cy="1431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025967" id="Rechteck 5" o:spid="_x0000_s1026" style="position:absolute;margin-left:0;margin-top:-.05pt;width:10.6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nicht tragfähiger Boden</w:t>
      </w:r>
    </w:p>
    <w:p w14:paraId="13C4BB28" w14:textId="77777777" w:rsidR="0016242F" w:rsidRPr="00C04379" w:rsidRDefault="003D5691" w:rsidP="003D5691">
      <w:pPr>
        <w:spacing w:after="8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B2A8D62" wp14:editId="5A7ED2EC">
                <wp:simplePos x="0" y="0"/>
                <wp:positionH relativeFrom="column">
                  <wp:posOffset>3258</wp:posOffset>
                </wp:positionH>
                <wp:positionV relativeFrom="paragraph">
                  <wp:posOffset>35891</wp:posOffset>
                </wp:positionV>
                <wp:extent cx="246490" cy="84317"/>
                <wp:effectExtent l="0" t="19050" r="39370" b="30480"/>
                <wp:wrapNone/>
                <wp:docPr id="64" name="Pfeil: nach recht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490" cy="8431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95382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64" o:spid="_x0000_s1026" type="#_x0000_t13" style="position:absolute;margin-left:.25pt;margin-top:2.85pt;width:19.4pt;height:6.6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" adj="17906" fillcolor="#4472c4 [3204]" strokecolor="#1f3763 [1604]" strokeweight="1pt"/>
            </w:pict>
          </mc:Fallback>
        </mc:AlternateContent>
      </w:r>
      <w:r>
        <w:rPr>
          <w:rFonts w:ascii="Arial" w:hAnsi="Arial" w:cs="Arial"/>
        </w:rPr>
        <w:t xml:space="preserve">        </w:t>
      </w:r>
      <w:r w:rsidR="0016242F" w:rsidRPr="00C04379">
        <w:rPr>
          <w:rFonts w:ascii="Arial" w:hAnsi="Arial" w:cs="Arial"/>
        </w:rPr>
        <w:t xml:space="preserve">Gründung der Rohrleitung auf: </w:t>
      </w:r>
      <w:r w:rsidR="000D6C71" w:rsidRPr="00C04379">
        <w:rPr>
          <w:rFonts w:ascii="Arial" w:hAnsi="Arial" w:cs="Arial"/>
        </w:rPr>
        <w:t xml:space="preserve">............... </w:t>
      </w:r>
      <w:r>
        <w:rPr>
          <w:rFonts w:ascii="Arial" w:hAnsi="Arial" w:cs="Arial"/>
        </w:rPr>
        <w:t>m</w:t>
      </w:r>
    </w:p>
    <w:p w14:paraId="7D4C9D42" w14:textId="77777777" w:rsidR="0016242F" w:rsidRPr="00C04379" w:rsidRDefault="003D5691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E6E9E58" wp14:editId="04BD846B">
                <wp:simplePos x="0" y="0"/>
                <wp:positionH relativeFrom="margin">
                  <wp:align>left</wp:align>
                </wp:positionH>
                <wp:positionV relativeFrom="paragraph">
                  <wp:posOffset>26367</wp:posOffset>
                </wp:positionV>
                <wp:extent cx="246490" cy="84317"/>
                <wp:effectExtent l="0" t="19050" r="39370" b="30480"/>
                <wp:wrapNone/>
                <wp:docPr id="65" name="Pfeil: nach rechts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490" cy="84317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6A045" id="Pfeil: nach rechts 65" o:spid="_x0000_s1026" type="#_x0000_t13" style="position:absolute;margin-left:0;margin-top:2.1pt;width:19.4pt;height:6.65pt;z-index:251787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" adj="17906" fillcolor="#4472c4" strokecolor="#2f528f" strokeweight="1pt">
                <w10:wrap anchorx="margin"/>
              </v:shape>
            </w:pict>
          </mc:Fallback>
        </mc:AlternateContent>
      </w:r>
      <w:r>
        <w:rPr>
          <w:rFonts w:ascii="Arial" w:hAnsi="Arial" w:cs="Arial"/>
        </w:rPr>
        <w:t xml:space="preserve">        </w:t>
      </w:r>
      <w:r w:rsidR="0016242F" w:rsidRPr="00C04379">
        <w:rPr>
          <w:rFonts w:ascii="Arial" w:hAnsi="Arial" w:cs="Arial"/>
        </w:rPr>
        <w:t>Tiefe dieser Gründung unter der Rohrsohle</w:t>
      </w:r>
      <w:r w:rsidR="000D6C71">
        <w:rPr>
          <w:rFonts w:ascii="Arial" w:hAnsi="Arial" w:cs="Arial"/>
        </w:rPr>
        <w:t xml:space="preserve">: </w:t>
      </w:r>
      <w:r w:rsidR="0016242F" w:rsidRPr="00C04379">
        <w:rPr>
          <w:rFonts w:ascii="Arial" w:hAnsi="Arial" w:cs="Arial"/>
        </w:rPr>
        <w:t>............... m</w:t>
      </w:r>
    </w:p>
    <w:p w14:paraId="7F39E1DC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6A9AC2E9" w14:textId="77777777" w:rsidR="0016242F" w:rsidRPr="003D5691" w:rsidRDefault="0016242F" w:rsidP="004E2B05">
      <w:pPr>
        <w:spacing w:afterLines="40" w:after="96" w:line="240" w:lineRule="auto"/>
        <w:rPr>
          <w:rFonts w:ascii="Arial" w:hAnsi="Arial" w:cs="Arial"/>
          <w:b/>
          <w:bCs/>
        </w:rPr>
      </w:pPr>
      <w:r w:rsidRPr="003D5691">
        <w:rPr>
          <w:rFonts w:ascii="Arial" w:hAnsi="Arial" w:cs="Arial"/>
          <w:b/>
          <w:bCs/>
        </w:rPr>
        <w:t>Grundwasser</w:t>
      </w:r>
    </w:p>
    <w:p w14:paraId="4E344693" w14:textId="77777777" w:rsidR="007452FC" w:rsidRDefault="000C46F4" w:rsidP="007452FC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8DA64E" wp14:editId="5631E95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5172" cy="143124"/>
                <wp:effectExtent l="0" t="0" r="17780" b="28575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2" cy="1431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6D205" id="Rechteck 6" o:spid="_x0000_s1026" style="position:absolute;margin-left:0;margin-top:-.05pt;width:10.6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" fillcolor="window" strokecolor="windowText" strokeweight="1pt">
                <w10:wrap anchorx="margin"/>
              </v:rect>
            </w:pict>
          </mc:Fallback>
        </mc:AlternateContent>
      </w:r>
      <w:r w:rsidR="007452FC"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nicht vorhanden</w:t>
      </w:r>
    </w:p>
    <w:p w14:paraId="46845EC0" w14:textId="77777777" w:rsidR="0016242F" w:rsidRPr="00C04379" w:rsidRDefault="000C46F4" w:rsidP="007452FC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D14A67" wp14:editId="1F203A2C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5172" cy="143124"/>
                <wp:effectExtent l="0" t="0" r="17780" b="2857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2" cy="1431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6CF5F" id="Rechteck 7" o:spid="_x0000_s1026" style="position:absolute;margin-left:0;margin-top:-.05pt;width:10.6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" fillcolor="window" strokecolor="windowText" strokeweight="1pt">
                <w10:wrap anchorx="margin"/>
              </v:rect>
            </w:pict>
          </mc:Fallback>
        </mc:AlternateContent>
      </w:r>
      <w:r w:rsidR="007452FC"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vorhanden</w:t>
      </w:r>
    </w:p>
    <w:p w14:paraId="5F33D46C" w14:textId="77777777" w:rsidR="00B4702F" w:rsidRPr="00C04379" w:rsidRDefault="00B4702F" w:rsidP="0016242F">
      <w:pPr>
        <w:spacing w:after="0" w:line="240" w:lineRule="auto"/>
        <w:rPr>
          <w:rFonts w:ascii="Arial" w:hAnsi="Arial" w:cs="Arial"/>
        </w:rPr>
      </w:pPr>
    </w:p>
    <w:p w14:paraId="626929EB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Höhe über Rohrscheitel</w:t>
      </w:r>
      <w:r w:rsidR="000D6C71">
        <w:rPr>
          <w:rFonts w:ascii="Arial" w:hAnsi="Arial" w:cs="Arial"/>
        </w:rPr>
        <w:tab/>
      </w:r>
      <w:proofErr w:type="spellStart"/>
      <w:r w:rsidRPr="00C04379">
        <w:rPr>
          <w:rFonts w:ascii="Arial" w:hAnsi="Arial" w:cs="Arial"/>
        </w:rPr>
        <w:t>max</w:t>
      </w:r>
      <w:proofErr w:type="spellEnd"/>
      <w:r w:rsidRPr="00C04379">
        <w:rPr>
          <w:rFonts w:ascii="Arial" w:hAnsi="Arial" w:cs="Arial"/>
        </w:rPr>
        <w:t xml:space="preserve"> </w:t>
      </w:r>
      <w:proofErr w:type="spellStart"/>
      <w:r w:rsidRPr="00C04379">
        <w:rPr>
          <w:rFonts w:ascii="Arial" w:hAnsi="Arial" w:cs="Arial"/>
        </w:rPr>
        <w:t>hw</w:t>
      </w:r>
      <w:proofErr w:type="spellEnd"/>
      <w:r w:rsidR="000D6C71">
        <w:rPr>
          <w:rFonts w:ascii="Arial" w:hAnsi="Arial" w:cs="Arial"/>
        </w:rPr>
        <w:t xml:space="preserve"> = </w:t>
      </w:r>
      <w:r w:rsidR="000D6C71" w:rsidRPr="00C04379">
        <w:rPr>
          <w:rFonts w:ascii="Arial" w:hAnsi="Arial" w:cs="Arial"/>
        </w:rPr>
        <w:t xml:space="preserve">............... </w:t>
      </w:r>
      <w:r w:rsidRPr="00C04379">
        <w:rPr>
          <w:rFonts w:ascii="Arial" w:hAnsi="Arial" w:cs="Arial"/>
        </w:rPr>
        <w:t>m</w:t>
      </w:r>
    </w:p>
    <w:p w14:paraId="777A11C8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Höhe unterhalb Rohrsohle</w:t>
      </w:r>
      <w:r w:rsidR="000D6C71">
        <w:rPr>
          <w:rFonts w:ascii="Arial" w:hAnsi="Arial" w:cs="Arial"/>
        </w:rPr>
        <w:tab/>
      </w:r>
      <w:r w:rsidRPr="00C04379">
        <w:rPr>
          <w:rFonts w:ascii="Arial" w:hAnsi="Arial" w:cs="Arial"/>
        </w:rPr>
        <w:t xml:space="preserve">min </w:t>
      </w:r>
      <w:proofErr w:type="spellStart"/>
      <w:r w:rsidRPr="00C04379">
        <w:rPr>
          <w:rFonts w:ascii="Arial" w:hAnsi="Arial" w:cs="Arial"/>
        </w:rPr>
        <w:t>hw</w:t>
      </w:r>
      <w:proofErr w:type="spellEnd"/>
      <w:r w:rsidR="000D6C71">
        <w:rPr>
          <w:rFonts w:ascii="Arial" w:hAnsi="Arial" w:cs="Arial"/>
        </w:rPr>
        <w:t xml:space="preserve"> </w:t>
      </w:r>
      <w:r w:rsidRPr="00C04379">
        <w:rPr>
          <w:rFonts w:ascii="Arial" w:hAnsi="Arial" w:cs="Arial"/>
        </w:rPr>
        <w:t>= ............... m</w:t>
      </w:r>
    </w:p>
    <w:p w14:paraId="210917B3" w14:textId="77777777" w:rsidR="0016242F" w:rsidRDefault="0016242F" w:rsidP="0016242F">
      <w:pPr>
        <w:spacing w:after="0" w:line="240" w:lineRule="auto"/>
        <w:rPr>
          <w:rFonts w:ascii="Arial" w:hAnsi="Arial" w:cs="Arial"/>
        </w:rPr>
      </w:pPr>
    </w:p>
    <w:p w14:paraId="74DEF32F" w14:textId="77777777" w:rsidR="003D5691" w:rsidRPr="00C04379" w:rsidRDefault="003D5691" w:rsidP="0016242F">
      <w:pPr>
        <w:spacing w:after="0" w:line="240" w:lineRule="auto"/>
        <w:rPr>
          <w:rFonts w:ascii="Arial" w:hAnsi="Arial" w:cs="Arial"/>
        </w:rPr>
      </w:pPr>
    </w:p>
    <w:p w14:paraId="28244504" w14:textId="77777777" w:rsidR="0016242F" w:rsidRPr="007452FC" w:rsidRDefault="0016242F" w:rsidP="0016242F">
      <w:pPr>
        <w:spacing w:after="0" w:line="240" w:lineRule="auto"/>
        <w:rPr>
          <w:rFonts w:ascii="Arial" w:hAnsi="Arial" w:cs="Arial"/>
          <w:b/>
          <w:bCs/>
        </w:rPr>
      </w:pPr>
      <w:r w:rsidRPr="007452FC">
        <w:rPr>
          <w:rFonts w:ascii="Arial" w:hAnsi="Arial" w:cs="Arial"/>
          <w:b/>
          <w:bCs/>
        </w:rPr>
        <w:t>Angriffsgrad nach DIN EN 206-1:</w:t>
      </w:r>
    </w:p>
    <w:p w14:paraId="12787682" w14:textId="77777777" w:rsidR="004E2B05" w:rsidRPr="00C04379" w:rsidRDefault="004E2B05" w:rsidP="0016242F">
      <w:pPr>
        <w:spacing w:after="0" w:line="240" w:lineRule="auto"/>
        <w:rPr>
          <w:rFonts w:ascii="Arial" w:hAnsi="Arial" w:cs="Arial"/>
        </w:rPr>
      </w:pPr>
    </w:p>
    <w:p w14:paraId="32671AB7" w14:textId="77777777" w:rsidR="004E2B05" w:rsidRDefault="0016242F" w:rsidP="004E2B05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Grundwasser</w:t>
      </w:r>
      <w:r w:rsidR="00A114C4">
        <w:rPr>
          <w:rFonts w:ascii="Arial" w:hAnsi="Arial" w:cs="Arial"/>
        </w:rPr>
        <w:t xml:space="preserve">: </w:t>
      </w:r>
    </w:p>
    <w:p w14:paraId="3878AEE1" w14:textId="77777777" w:rsidR="004E2B05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s</w: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2645AEA" wp14:editId="4F008DE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6" name="Rechteck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79C022" id="Rechteck 46" o:spid="_x0000_s1026" style="position:absolute;margin-left:0;margin-top:0;width:10.6pt;height:11.25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 xml:space="preserve">chwach </w:t>
      </w:r>
      <w:r w:rsidR="00A114C4">
        <w:rPr>
          <w:rFonts w:ascii="Arial" w:hAnsi="Arial" w:cs="Arial"/>
        </w:rPr>
        <w:t xml:space="preserve">   </w:t>
      </w:r>
      <w:r w:rsidR="0016242F" w:rsidRPr="00C04379">
        <w:rPr>
          <w:rFonts w:ascii="Arial" w:hAnsi="Arial" w:cs="Arial"/>
        </w:rPr>
        <w:t xml:space="preserve"> </w:t>
      </w:r>
    </w:p>
    <w:p w14:paraId="08D9C3C2" w14:textId="77777777" w:rsidR="004E2B05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351FC3D" wp14:editId="5B46980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7" name="Rechteck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C30D9" id="Rechteck 47" o:spid="_x0000_s1026" style="position:absolute;margin-left:0;margin-top:0;width:10.6pt;height:11.2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 xml:space="preserve">mäßig </w:t>
      </w:r>
      <w:r w:rsidR="00A114C4">
        <w:rPr>
          <w:rFonts w:ascii="Arial" w:hAnsi="Arial" w:cs="Arial"/>
        </w:rPr>
        <w:t xml:space="preserve">    </w:t>
      </w:r>
    </w:p>
    <w:p w14:paraId="2537B109" w14:textId="77777777" w:rsidR="0016242F" w:rsidRPr="00C04379" w:rsidRDefault="004E2B05" w:rsidP="004E2B05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E427B7D" wp14:editId="1788406E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48" name="Rechteck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BD9FB1B" w14:textId="77777777" w:rsidR="004E2B05" w:rsidRDefault="004E2B05" w:rsidP="004E2B05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27B7D" id="Rechteck 48" o:spid="_x0000_s1028" style="position:absolute;margin-left:0;margin-top:0;width:10.6pt;height:11.2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" fillcolor="window" strokecolor="windowText" strokeweight="1pt">
                <v:textbox>
                  <w:txbxContent>
                    <w:p w14:paraId="6BD9FB1B" w14:textId="77777777" w:rsidR="004E2B05" w:rsidRDefault="004E2B05" w:rsidP="004E2B05">
                      <w:pPr>
                        <w:jc w:val="center"/>
                      </w:pPr>
                      <w:r>
                        <w:t xml:space="preserve">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stark</w:t>
      </w:r>
    </w:p>
    <w:p w14:paraId="648F6BA7" w14:textId="77777777" w:rsidR="004E2B05" w:rsidRDefault="004E2B05" w:rsidP="0016242F">
      <w:pPr>
        <w:spacing w:after="0" w:line="240" w:lineRule="auto"/>
        <w:rPr>
          <w:rFonts w:ascii="Arial" w:hAnsi="Arial" w:cs="Arial"/>
        </w:rPr>
      </w:pPr>
    </w:p>
    <w:p w14:paraId="6D21C726" w14:textId="77777777" w:rsidR="0016242F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Boden</w:t>
      </w:r>
      <w:r w:rsidR="004E2B05">
        <w:rPr>
          <w:rFonts w:ascii="Arial" w:hAnsi="Arial" w:cs="Arial"/>
        </w:rPr>
        <w:t>:</w:t>
      </w:r>
      <w:r w:rsidR="00A114C4">
        <w:rPr>
          <w:rFonts w:ascii="Arial" w:hAnsi="Arial" w:cs="Arial"/>
        </w:rPr>
        <w:t xml:space="preserve">      </w:t>
      </w:r>
      <w:r w:rsidRPr="00C04379">
        <w:rPr>
          <w:rFonts w:ascii="Arial" w:hAnsi="Arial" w:cs="Arial"/>
        </w:rPr>
        <w:t>schwach</w:t>
      </w:r>
      <w:r w:rsidR="00A114C4">
        <w:rPr>
          <w:rFonts w:ascii="Arial" w:hAnsi="Arial" w:cs="Arial"/>
        </w:rPr>
        <w:t xml:space="preserve"> </w:t>
      </w:r>
      <w:r w:rsidRPr="00C04379">
        <w:rPr>
          <w:rFonts w:ascii="Arial" w:hAnsi="Arial" w:cs="Arial"/>
        </w:rPr>
        <w:t xml:space="preserve"> </w:t>
      </w:r>
      <w:r w:rsidR="00A114C4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mäßig </w:t>
      </w:r>
      <w:r w:rsidR="00A114C4">
        <w:rPr>
          <w:rFonts w:ascii="Arial" w:hAnsi="Arial" w:cs="Arial"/>
        </w:rPr>
        <w:t xml:space="preserve">      </w:t>
      </w:r>
      <w:r w:rsidRPr="00C04379">
        <w:rPr>
          <w:rFonts w:ascii="Arial" w:hAnsi="Arial" w:cs="Arial"/>
        </w:rPr>
        <w:t>stark</w:t>
      </w:r>
    </w:p>
    <w:p w14:paraId="43E1E2B5" w14:textId="77777777" w:rsidR="00A114C4" w:rsidRPr="00C04379" w:rsidRDefault="00A114C4" w:rsidP="0016242F">
      <w:pPr>
        <w:spacing w:after="0" w:line="240" w:lineRule="auto"/>
        <w:rPr>
          <w:rFonts w:ascii="Arial" w:hAnsi="Arial" w:cs="Arial"/>
        </w:rPr>
      </w:pPr>
    </w:p>
    <w:p w14:paraId="4BC314CB" w14:textId="77777777" w:rsidR="0016242F" w:rsidRPr="00C04379" w:rsidRDefault="0016242F" w:rsidP="007452FC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Abwasser (durchfließendes Wasser) </w:t>
      </w:r>
    </w:p>
    <w:p w14:paraId="16017DD3" w14:textId="77777777" w:rsidR="007452FC" w:rsidRDefault="00A114C4" w:rsidP="007452FC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11C8384" wp14:editId="1DEE4AB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E96533" id="Rechteck 23" o:spid="_x0000_s1026" style="position:absolute;margin-left:0;margin-top:0;width:10.6pt;height:11.2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="000D6C71">
        <w:rPr>
          <w:rFonts w:ascii="Arial" w:hAnsi="Arial" w:cs="Arial"/>
        </w:rPr>
        <w:t>s</w:t>
      </w:r>
      <w:r w:rsidR="0016242F" w:rsidRPr="00C04379">
        <w:rPr>
          <w:rFonts w:ascii="Arial" w:hAnsi="Arial" w:cs="Arial"/>
        </w:rPr>
        <w:t>chwac</w:t>
      </w:r>
      <w:r w:rsidR="007452FC">
        <w:rPr>
          <w:rFonts w:ascii="Arial" w:hAnsi="Arial" w:cs="Arial"/>
        </w:rPr>
        <w:t>h</w:t>
      </w:r>
    </w:p>
    <w:p w14:paraId="5244C578" w14:textId="77777777" w:rsidR="007452FC" w:rsidRDefault="00A114C4" w:rsidP="007452FC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7452FC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9B49682" wp14:editId="7FFEDF2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61" name="Rechteck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D6120D" id="Rechteck 61" o:spid="_x0000_s1026" style="position:absolute;margin-left:0;margin-top:0;width:10.6pt;height:11.2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16242F" w:rsidRPr="00C0437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16242F" w:rsidRPr="00C04379">
        <w:rPr>
          <w:rFonts w:ascii="Arial" w:hAnsi="Arial" w:cs="Arial"/>
        </w:rPr>
        <w:t>mäßig</w:t>
      </w:r>
      <w:r>
        <w:rPr>
          <w:rFonts w:ascii="Arial" w:hAnsi="Arial" w:cs="Arial"/>
        </w:rPr>
        <w:t xml:space="preserve"> </w:t>
      </w:r>
      <w:r w:rsidR="0016242F" w:rsidRPr="00C0437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</w:t>
      </w:r>
    </w:p>
    <w:p w14:paraId="335860D0" w14:textId="77777777" w:rsidR="0016242F" w:rsidRPr="00C04379" w:rsidRDefault="007452FC" w:rsidP="007452FC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FC2D006" wp14:editId="1FB36AB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62" name="Rechteck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6E5565" id="Rechteck 62" o:spid="_x0000_s1026" style="position:absolute;margin-left:0;margin-top:0;width:10.6pt;height:11.2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</w:t>
      </w:r>
      <w:r w:rsidR="0016242F" w:rsidRPr="00C04379">
        <w:rPr>
          <w:rFonts w:ascii="Arial" w:hAnsi="Arial" w:cs="Arial"/>
        </w:rPr>
        <w:t>stark</w:t>
      </w:r>
    </w:p>
    <w:p w14:paraId="6086EBB2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330CE73A" w14:textId="77777777" w:rsid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Bei Angriffsgrad „stark“ nach DIN EN 206-1 sowie bei Sulfatgehalten über 600 mg SO4</w:t>
      </w:r>
      <w:r w:rsidRPr="003D5691">
        <w:rPr>
          <w:rFonts w:ascii="Arial" w:hAnsi="Arial" w:cs="Arial"/>
          <w:vertAlign w:val="superscript"/>
        </w:rPr>
        <w:t>-2</w:t>
      </w:r>
      <w:r w:rsidRPr="00C04379">
        <w:rPr>
          <w:rFonts w:ascii="Arial" w:hAnsi="Arial" w:cs="Arial"/>
        </w:rPr>
        <w:t xml:space="preserve"> je </w:t>
      </w:r>
    </w:p>
    <w:p w14:paraId="110F7490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1l Wasser sind dem Bieter die vollständigen Analysen zur Verfügung zu stellen. </w:t>
      </w:r>
    </w:p>
    <w:p w14:paraId="18F77FA6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Dies gilt ebenso, wenn der pH-Wert des Abwassers nach ATV-M 168 ständig unter 5,5 liegt.</w:t>
      </w:r>
    </w:p>
    <w:p w14:paraId="69E8B3C8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1F45ED81" w14:textId="77777777" w:rsidR="0016242F" w:rsidRDefault="0016242F" w:rsidP="004C5CC4">
      <w:pPr>
        <w:spacing w:after="40" w:line="240" w:lineRule="auto"/>
        <w:rPr>
          <w:rFonts w:ascii="Arial" w:hAnsi="Arial" w:cs="Arial"/>
          <w:b/>
          <w:bCs/>
          <w:u w:val="single"/>
        </w:rPr>
      </w:pPr>
      <w:r w:rsidRPr="004C5CC4">
        <w:rPr>
          <w:rFonts w:ascii="Arial" w:hAnsi="Arial" w:cs="Arial"/>
          <w:b/>
          <w:bCs/>
          <w:u w:val="single"/>
        </w:rPr>
        <w:t>Einbaubedingungen</w:t>
      </w:r>
    </w:p>
    <w:p w14:paraId="58B52C47" w14:textId="77777777" w:rsidR="003D5691" w:rsidRPr="004C5CC4" w:rsidRDefault="003D5691" w:rsidP="004C5CC4">
      <w:pPr>
        <w:spacing w:after="40" w:line="240" w:lineRule="auto"/>
        <w:rPr>
          <w:rFonts w:ascii="Arial" w:hAnsi="Arial" w:cs="Arial"/>
          <w:b/>
          <w:bCs/>
          <w:u w:val="single"/>
        </w:rPr>
      </w:pPr>
    </w:p>
    <w:p w14:paraId="39708565" w14:textId="77777777" w:rsidR="00C04379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Bettung nach DIN EN 1610</w:t>
      </w:r>
    </w:p>
    <w:p w14:paraId="2CBA5939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AC5A53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Bettung Typ 2 oder 3 (auf anstehendem Boden) </w:t>
      </w:r>
      <w:r w:rsidR="00AC5A53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10F386" wp14:editId="425B32B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0ADDD" id="Rechteck 10" o:spid="_x0000_s1026" style="position:absolute;margin-left:0;margin-top:0;width:10.6pt;height: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</w:p>
    <w:p w14:paraId="03FD97E8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AC5A53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B6A5C6" wp14:editId="5D02755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F05084" id="Rechteck 11" o:spid="_x0000_s1026" style="position:absolute;margin-left:0;margin-top:0;width:10.6pt;height:11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AC5A53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Bettung Typ 1 (Sand- oder Kies-Sand-Auflager) </w:t>
      </w:r>
    </w:p>
    <w:p w14:paraId="32B95B9A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AC5A53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5C97B2" wp14:editId="753462A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E83785" id="Rechteck 12" o:spid="_x0000_s1026" style="position:absolute;margin-left:0;margin-top:0;width:10.6pt;height:11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AC5A53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Bettung auf Beton (Betonauflager)</w:t>
      </w:r>
    </w:p>
    <w:p w14:paraId="0BFBDEE4" w14:textId="77777777" w:rsidR="003D5691" w:rsidRPr="00C04379" w:rsidRDefault="003D5691" w:rsidP="0016242F">
      <w:pPr>
        <w:spacing w:after="0" w:line="240" w:lineRule="auto"/>
        <w:rPr>
          <w:rFonts w:ascii="Arial" w:hAnsi="Arial" w:cs="Arial"/>
        </w:rPr>
      </w:pPr>
    </w:p>
    <w:p w14:paraId="58A2904B" w14:textId="77777777" w:rsidR="00B4702F" w:rsidRPr="004C5CC4" w:rsidRDefault="0016242F" w:rsidP="004C5CC4">
      <w:pPr>
        <w:spacing w:after="40" w:line="240" w:lineRule="auto"/>
        <w:rPr>
          <w:rFonts w:ascii="Arial" w:hAnsi="Arial" w:cs="Arial"/>
        </w:rPr>
      </w:pPr>
      <w:r w:rsidRPr="004C5CC4">
        <w:rPr>
          <w:rFonts w:ascii="Arial" w:hAnsi="Arial" w:cs="Arial"/>
        </w:rPr>
        <w:t>Auflagerwinkel</w:t>
      </w:r>
    </w:p>
    <w:p w14:paraId="6F866150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lastRenderedPageBreak/>
        <w:t xml:space="preserve"> </w:t>
      </w:r>
      <w:r w:rsidR="00AC5A53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B88198" wp14:editId="42508C9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9F52A6" id="Rechteck 13" o:spid="_x0000_s1026" style="position:absolute;margin-left:0;margin-top:0;width:10.6pt;height:11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AC5A53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60° (für </w:t>
      </w:r>
      <w:proofErr w:type="spellStart"/>
      <w:r w:rsidR="00AC5A53">
        <w:rPr>
          <w:rFonts w:ascii="Arial" w:hAnsi="Arial" w:cs="Arial"/>
        </w:rPr>
        <w:t>Fußrohre</w:t>
      </w:r>
      <w:proofErr w:type="spellEnd"/>
      <w:r w:rsidRPr="00C04379">
        <w:rPr>
          <w:rFonts w:ascii="Arial" w:hAnsi="Arial" w:cs="Arial"/>
        </w:rPr>
        <w:t>)</w:t>
      </w:r>
    </w:p>
    <w:p w14:paraId="115032A0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AC5A53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2E7E1C" wp14:editId="3DA8B85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2F4479" id="Rechteck 14" o:spid="_x0000_s1026" style="position:absolute;margin-left:0;margin-top:0;width:10.6pt;height:11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AC5A53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90°</w:t>
      </w:r>
    </w:p>
    <w:p w14:paraId="4CB2E1A4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AC5A53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CB39B20" wp14:editId="6152C7B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A37E7" id="Rechteck 15" o:spid="_x0000_s1026" style="position:absolute;margin-left:0;margin-top:0;width:10.6pt;height:11.2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AC5A53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120°</w:t>
      </w:r>
    </w:p>
    <w:p w14:paraId="05872F4B" w14:textId="77777777" w:rsidR="0016242F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AC5A53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C5381C" wp14:editId="0C066896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5B83A" id="Rechteck 16" o:spid="_x0000_s1026" style="position:absolute;margin-left:0;margin-top:0;width:10.6pt;height:11.2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 w:rsidR="00AC5A53">
        <w:rPr>
          <w:rFonts w:ascii="Arial" w:hAnsi="Arial" w:cs="Arial"/>
        </w:rPr>
        <w:t xml:space="preserve">   </w:t>
      </w:r>
      <w:r w:rsidRPr="00C04379">
        <w:rPr>
          <w:rFonts w:ascii="Arial" w:hAnsi="Arial" w:cs="Arial"/>
        </w:rPr>
        <w:t xml:space="preserve"> ............... °</w:t>
      </w:r>
    </w:p>
    <w:p w14:paraId="2E2DF423" w14:textId="77777777" w:rsidR="00287230" w:rsidRDefault="00287230" w:rsidP="004C5CC4">
      <w:pPr>
        <w:spacing w:after="40" w:line="240" w:lineRule="auto"/>
        <w:rPr>
          <w:rFonts w:ascii="Arial" w:hAnsi="Arial" w:cs="Arial"/>
        </w:rPr>
      </w:pPr>
    </w:p>
    <w:p w14:paraId="33FBBCC8" w14:textId="77777777" w:rsidR="00287230" w:rsidRPr="00C04379" w:rsidRDefault="00287230" w:rsidP="004C5CC4">
      <w:pPr>
        <w:spacing w:after="40" w:line="240" w:lineRule="auto"/>
        <w:rPr>
          <w:rFonts w:ascii="Arial" w:hAnsi="Arial" w:cs="Arial"/>
        </w:rPr>
      </w:pPr>
    </w:p>
    <w:p w14:paraId="5B8604DE" w14:textId="77777777" w:rsidR="003D5691" w:rsidRPr="007452FC" w:rsidRDefault="0016242F" w:rsidP="004C5CC4">
      <w:pPr>
        <w:spacing w:after="40" w:line="240" w:lineRule="auto"/>
        <w:rPr>
          <w:rFonts w:ascii="Arial" w:hAnsi="Arial" w:cs="Arial"/>
          <w:b/>
          <w:bCs/>
          <w:u w:val="single"/>
        </w:rPr>
      </w:pPr>
      <w:r w:rsidRPr="007452FC">
        <w:rPr>
          <w:rFonts w:ascii="Arial" w:hAnsi="Arial" w:cs="Arial"/>
          <w:b/>
          <w:bCs/>
          <w:u w:val="single"/>
        </w:rPr>
        <w:t>Art des Einbaues</w:t>
      </w:r>
    </w:p>
    <w:p w14:paraId="3F75AC0A" w14:textId="77777777" w:rsidR="003D5691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Grabenform          </w:t>
      </w:r>
    </w:p>
    <w:p w14:paraId="2055CAFC" w14:textId="77777777" w:rsidR="004C5CC4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</w:p>
    <w:p w14:paraId="1658E6BD" w14:textId="77777777" w:rsidR="0016242F" w:rsidRPr="00C04379" w:rsidRDefault="004C5CC4" w:rsidP="004C5CC4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CE6F0DF" wp14:editId="72B3858F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3" name="Rechteck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46C836" id="Rechteck 53" o:spid="_x0000_s1026" style="position:absolute;margin-left:0;margin-top:-.05pt;width:10.6pt;height:11.25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0D6C71">
        <w:rPr>
          <w:rFonts w:ascii="Arial" w:hAnsi="Arial" w:cs="Arial"/>
        </w:rPr>
        <w:t>weiter Graben</w:t>
      </w:r>
      <w:r w:rsidR="0016242F" w:rsidRPr="00C04379">
        <w:rPr>
          <w:rFonts w:ascii="Arial" w:hAnsi="Arial" w:cs="Arial"/>
        </w:rPr>
        <w:t xml:space="preserve"> </w:t>
      </w:r>
    </w:p>
    <w:p w14:paraId="6B98952F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4C5CC4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C17A42D" wp14:editId="62023B7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49" name="Rechteck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580530" id="Rechteck 49" o:spid="_x0000_s1026" style="position:absolute;margin-left:0;margin-top:-.05pt;width:10.6pt;height:11.25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 w:rsidRPr="00C04379">
        <w:rPr>
          <w:rFonts w:ascii="Arial" w:hAnsi="Arial" w:cs="Arial"/>
        </w:rPr>
        <w:t xml:space="preserve">    Auffüllung oder Damm</w:t>
      </w:r>
    </w:p>
    <w:p w14:paraId="57A01293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  </w:t>
      </w:r>
      <w:r w:rsidR="004C5CC4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AB064CE" wp14:editId="2C17F021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0" name="Rechteck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637CFE" id="Rechteck 50" o:spid="_x0000_s1026" style="position:absolute;margin-left:0;margin-top:-.05pt;width:10.6pt;height:11.2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 w:rsidRPr="00C04379">
        <w:rPr>
          <w:rFonts w:ascii="Arial" w:hAnsi="Arial" w:cs="Arial"/>
        </w:rPr>
        <w:t xml:space="preserve">  Einzelgraben*</w:t>
      </w:r>
    </w:p>
    <w:p w14:paraId="32F57DD3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 </w:t>
      </w:r>
      <w:r w:rsidR="004C5CC4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D63EBCB" wp14:editId="6D59A15C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1" name="Rechteck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58B49B" id="Rechteck 51" o:spid="_x0000_s1026" style="position:absolute;margin-left:0;margin-top:-.05pt;width:10.6pt;height:11.25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 w:rsidRPr="00C04379">
        <w:rPr>
          <w:rFonts w:ascii="Arial" w:hAnsi="Arial" w:cs="Arial"/>
        </w:rPr>
        <w:t xml:space="preserve">   Mehrfachgraben*/**</w:t>
      </w:r>
    </w:p>
    <w:p w14:paraId="0EE8DB20" w14:textId="77777777" w:rsidR="0016242F" w:rsidRPr="00C04379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 </w:t>
      </w:r>
      <w:r w:rsidR="004C5CC4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29045BA" wp14:editId="13CFBB6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2" name="Rechteck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14EC8" id="Rechteck 52" o:spid="_x0000_s1026" style="position:absolute;margin-left:0;margin-top:-.05pt;width:10.6pt;height:11.25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 w:rsidRPr="00C04379">
        <w:rPr>
          <w:rFonts w:ascii="Arial" w:hAnsi="Arial" w:cs="Arial"/>
        </w:rPr>
        <w:t xml:space="preserve">   Stufengraben*/**</w:t>
      </w:r>
    </w:p>
    <w:p w14:paraId="162B1B71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0EC8761A" w14:textId="77777777" w:rsidR="0016242F" w:rsidRPr="00C04379" w:rsidRDefault="003D5691" w:rsidP="003D5691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35609AF" wp14:editId="36BE442F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66" name="Rechteck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82DF1C" id="Rechteck 66" o:spid="_x0000_s1026" style="position:absolute;margin-left:0;margin-top:-.05pt;width:10.6pt;height:11.25pt;z-index:251789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 </w:t>
      </w:r>
      <w:r w:rsidR="0016242F" w:rsidRPr="00C04379">
        <w:rPr>
          <w:rFonts w:ascii="Arial" w:hAnsi="Arial" w:cs="Arial"/>
        </w:rPr>
        <w:t>*Lastmindernde Wirkung ansetzbar, da beide Grabenwände</w:t>
      </w:r>
      <w:r w:rsidR="00C04379" w:rsidRPr="00C04379">
        <w:rPr>
          <w:rFonts w:ascii="Arial" w:hAnsi="Arial" w:cs="Arial"/>
        </w:rPr>
        <w:t xml:space="preserve"> </w:t>
      </w:r>
      <w:r w:rsidR="000D6C71">
        <w:rPr>
          <w:rFonts w:ascii="Arial" w:hAnsi="Arial" w:cs="Arial"/>
        </w:rPr>
        <w:t>auf Dauer erhalten bleiben</w:t>
      </w:r>
      <w:r w:rsidR="0016242F" w:rsidRPr="00C04379">
        <w:rPr>
          <w:rFonts w:ascii="Arial" w:hAnsi="Arial" w:cs="Arial"/>
        </w:rPr>
        <w:t xml:space="preserve"> </w:t>
      </w:r>
    </w:p>
    <w:p w14:paraId="3B6771D4" w14:textId="77777777" w:rsidR="00C04379" w:rsidRPr="00C04379" w:rsidRDefault="0016242F" w:rsidP="003D5691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 </w:t>
      </w:r>
      <w:r w:rsidR="003D5691">
        <w:rPr>
          <w:rFonts w:ascii="Arial" w:hAnsi="Arial" w:cs="Arial"/>
        </w:rPr>
        <w:t xml:space="preserve"> </w:t>
      </w:r>
      <w:r w:rsidR="003D5691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3C4A8F19" wp14:editId="13608BA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99501" id="Rechteck 8" o:spid="_x0000_s1026" style="position:absolute;margin-left:0;margin-top:-.05pt;width:10.6pt;height:11.25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 w:rsidR="003D5691">
        <w:rPr>
          <w:rFonts w:ascii="Arial" w:hAnsi="Arial" w:cs="Arial"/>
        </w:rPr>
        <w:t xml:space="preserve">    </w:t>
      </w:r>
      <w:r w:rsidR="00C04379" w:rsidRPr="00C04379">
        <w:rPr>
          <w:rFonts w:ascii="Arial" w:hAnsi="Arial" w:cs="Arial"/>
        </w:rPr>
        <w:t xml:space="preserve"> </w:t>
      </w:r>
      <w:r w:rsidRPr="00C04379">
        <w:rPr>
          <w:rFonts w:ascii="Arial" w:hAnsi="Arial" w:cs="Arial"/>
        </w:rPr>
        <w:t xml:space="preserve">Lastmindernde Wirkung nicht ansetzbar          </w:t>
      </w:r>
    </w:p>
    <w:p w14:paraId="0A869634" w14:textId="77777777" w:rsidR="0016242F" w:rsidRPr="00C04379" w:rsidRDefault="003D5691" w:rsidP="003D5691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16242F" w:rsidRPr="00C04379">
        <w:rPr>
          <w:rFonts w:ascii="Arial" w:hAnsi="Arial" w:cs="Arial"/>
        </w:rPr>
        <w:t>**</w:t>
      </w:r>
      <w:r w:rsidR="000D6C71">
        <w:rPr>
          <w:rFonts w:ascii="Arial" w:hAnsi="Arial" w:cs="Arial"/>
        </w:rPr>
        <w:t>Längs- und Querschnitt beifügen</w:t>
      </w:r>
      <w:r w:rsidR="0016242F" w:rsidRPr="00C04379">
        <w:rPr>
          <w:rFonts w:ascii="Arial" w:hAnsi="Arial" w:cs="Arial"/>
        </w:rPr>
        <w:t xml:space="preserve">            </w:t>
      </w:r>
    </w:p>
    <w:p w14:paraId="683D079A" w14:textId="77777777" w:rsidR="0016242F" w:rsidRDefault="0016242F" w:rsidP="0016242F">
      <w:pPr>
        <w:spacing w:after="0" w:line="240" w:lineRule="auto"/>
        <w:rPr>
          <w:rFonts w:ascii="Arial" w:hAnsi="Arial" w:cs="Arial"/>
        </w:rPr>
      </w:pPr>
    </w:p>
    <w:p w14:paraId="0859A06D" w14:textId="77777777" w:rsidR="00C04379" w:rsidRPr="00C04379" w:rsidRDefault="00C04379" w:rsidP="0016242F">
      <w:pPr>
        <w:spacing w:after="0" w:line="240" w:lineRule="auto"/>
        <w:rPr>
          <w:rFonts w:ascii="Arial" w:hAnsi="Arial" w:cs="Arial"/>
        </w:rPr>
      </w:pPr>
    </w:p>
    <w:p w14:paraId="716C2446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Grabenbreite in Höhe Rohrscheitel b = </w:t>
      </w:r>
      <w:r w:rsidR="000D6C71" w:rsidRPr="00C04379">
        <w:rPr>
          <w:rFonts w:ascii="Arial" w:hAnsi="Arial" w:cs="Arial"/>
        </w:rPr>
        <w:t xml:space="preserve">............... </w:t>
      </w:r>
      <w:r w:rsidRPr="00C04379">
        <w:rPr>
          <w:rFonts w:ascii="Arial" w:hAnsi="Arial" w:cs="Arial"/>
        </w:rPr>
        <w:t>m</w:t>
      </w:r>
    </w:p>
    <w:p w14:paraId="5CB897DA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Grabenbreite in Höhe </w:t>
      </w:r>
      <w:proofErr w:type="gramStart"/>
      <w:r w:rsidRPr="00C04379">
        <w:rPr>
          <w:rFonts w:ascii="Arial" w:hAnsi="Arial" w:cs="Arial"/>
        </w:rPr>
        <w:t xml:space="preserve">Rohrsohle  </w:t>
      </w:r>
      <w:r w:rsidR="004C5CC4">
        <w:rPr>
          <w:rFonts w:ascii="Arial" w:hAnsi="Arial" w:cs="Arial"/>
        </w:rPr>
        <w:t>e</w:t>
      </w:r>
      <w:r w:rsidRPr="00C04379">
        <w:rPr>
          <w:rFonts w:ascii="Arial" w:hAnsi="Arial" w:cs="Arial"/>
        </w:rPr>
        <w:t>inschl.</w:t>
      </w:r>
      <w:proofErr w:type="gramEnd"/>
      <w:r w:rsidRPr="00C04379">
        <w:rPr>
          <w:rFonts w:ascii="Arial" w:hAnsi="Arial" w:cs="Arial"/>
        </w:rPr>
        <w:t xml:space="preserve"> </w:t>
      </w:r>
      <w:proofErr w:type="spellStart"/>
      <w:r w:rsidRPr="00C04379">
        <w:rPr>
          <w:rFonts w:ascii="Arial" w:hAnsi="Arial" w:cs="Arial"/>
        </w:rPr>
        <w:t>Verbaudicke</w:t>
      </w:r>
      <w:proofErr w:type="spellEnd"/>
      <w:r w:rsidRPr="00C04379">
        <w:rPr>
          <w:rFonts w:ascii="Arial" w:hAnsi="Arial" w:cs="Arial"/>
        </w:rPr>
        <w:t xml:space="preserve"> b = ............... m</w:t>
      </w:r>
    </w:p>
    <w:p w14:paraId="30A65AF1" w14:textId="77777777" w:rsidR="0016242F" w:rsidRDefault="0016242F" w:rsidP="0016242F">
      <w:pPr>
        <w:spacing w:after="0" w:line="240" w:lineRule="auto"/>
        <w:rPr>
          <w:rFonts w:ascii="Arial" w:hAnsi="Arial" w:cs="Arial"/>
        </w:rPr>
      </w:pPr>
    </w:p>
    <w:p w14:paraId="78FB93BB" w14:textId="77777777" w:rsidR="00F53E1F" w:rsidRPr="00C04379" w:rsidRDefault="00F53E1F" w:rsidP="0016242F">
      <w:pPr>
        <w:spacing w:after="0" w:line="240" w:lineRule="auto"/>
        <w:rPr>
          <w:rFonts w:ascii="Arial" w:hAnsi="Arial" w:cs="Arial"/>
        </w:rPr>
      </w:pPr>
    </w:p>
    <w:p w14:paraId="665F7860" w14:textId="77777777" w:rsidR="0016242F" w:rsidRDefault="0016242F" w:rsidP="004C5CC4">
      <w:pPr>
        <w:spacing w:after="4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Böschungswinkel ß</w:t>
      </w:r>
    </w:p>
    <w:p w14:paraId="7799D60F" w14:textId="77777777" w:rsidR="004C5CC4" w:rsidRDefault="004C5CC4" w:rsidP="004C5CC4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9D92EEC" wp14:editId="1BE9FD9C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4" name="Rechteck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250F7" id="Rechteck 54" o:spid="_x0000_s1026" style="position:absolute;margin-left:0;margin-top:-.05pt;width:10.6pt;height:11.25pt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45°</w:t>
      </w:r>
    </w:p>
    <w:p w14:paraId="63B5FFD3" w14:textId="77777777" w:rsidR="004C5CC4" w:rsidRDefault="004C5CC4" w:rsidP="004C5CC4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AB31678" wp14:editId="437200C4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5" name="Rechteck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F89661" id="Rechteck 55" o:spid="_x0000_s1026" style="position:absolute;margin-left:0;margin-top:-.05pt;width:10.6pt;height:11.25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</w:t>
      </w:r>
      <w:r w:rsidR="0016242F" w:rsidRPr="00C04379">
        <w:rPr>
          <w:rFonts w:ascii="Arial" w:hAnsi="Arial" w:cs="Arial"/>
        </w:rPr>
        <w:t>60°</w:t>
      </w:r>
    </w:p>
    <w:p w14:paraId="58241D97" w14:textId="77777777" w:rsidR="004C5CC4" w:rsidRDefault="004C5CC4" w:rsidP="004C5CC4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7942CC2" wp14:editId="5A85C1E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6" name="Rechteck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95951" id="Rechteck 56" o:spid="_x0000_s1026" style="position:absolute;margin-left:0;margin-top:-.05pt;width:10.6pt;height:11.2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 xml:space="preserve">90° </w:t>
      </w:r>
    </w:p>
    <w:p w14:paraId="7C8FFED2" w14:textId="77777777" w:rsidR="0016242F" w:rsidRPr="00C04379" w:rsidRDefault="004C5CC4" w:rsidP="004C5CC4">
      <w:p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86B9F71" wp14:editId="33D08F9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57" name="Rechteck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0926DD" id="Rechteck 57" o:spid="_x0000_s1026" style="position:absolute;margin-left:0;margin-top:-.05pt;width:10.6pt;height:11.25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</w:t>
      </w:r>
      <w:r w:rsidR="0016242F" w:rsidRPr="00C04379">
        <w:rPr>
          <w:rFonts w:ascii="Arial" w:hAnsi="Arial" w:cs="Arial"/>
        </w:rPr>
        <w:t>............ °</w:t>
      </w:r>
    </w:p>
    <w:p w14:paraId="3B2FBDBE" w14:textId="77777777" w:rsidR="0016242F" w:rsidRDefault="0016242F" w:rsidP="0016242F">
      <w:pPr>
        <w:spacing w:after="0" w:line="240" w:lineRule="auto"/>
        <w:rPr>
          <w:rFonts w:ascii="Arial" w:hAnsi="Arial" w:cs="Arial"/>
        </w:rPr>
      </w:pPr>
    </w:p>
    <w:p w14:paraId="318EFAD1" w14:textId="77777777" w:rsidR="00F53E1F" w:rsidRDefault="00F53E1F" w:rsidP="0016242F">
      <w:pPr>
        <w:spacing w:after="0" w:line="240" w:lineRule="auto"/>
        <w:rPr>
          <w:rFonts w:ascii="Arial" w:hAnsi="Arial" w:cs="Arial"/>
        </w:rPr>
      </w:pPr>
    </w:p>
    <w:p w14:paraId="5538E0C4" w14:textId="77777777" w:rsidR="00F53E1F" w:rsidRDefault="00F53E1F" w:rsidP="0016242F">
      <w:pPr>
        <w:spacing w:after="0" w:line="240" w:lineRule="auto"/>
        <w:rPr>
          <w:rFonts w:ascii="Arial" w:hAnsi="Arial" w:cs="Arial"/>
        </w:rPr>
      </w:pPr>
    </w:p>
    <w:p w14:paraId="0213ABEE" w14:textId="77777777" w:rsidR="00F53E1F" w:rsidRPr="00C04379" w:rsidRDefault="00F53E1F" w:rsidP="0016242F">
      <w:pPr>
        <w:spacing w:after="0" w:line="240" w:lineRule="auto"/>
        <w:rPr>
          <w:rFonts w:ascii="Arial" w:hAnsi="Arial" w:cs="Arial"/>
        </w:rPr>
      </w:pPr>
    </w:p>
    <w:p w14:paraId="47B76C14" w14:textId="77777777" w:rsidR="0016242F" w:rsidRPr="00CA2B3E" w:rsidRDefault="0016242F" w:rsidP="0016242F">
      <w:pPr>
        <w:spacing w:after="0" w:line="240" w:lineRule="auto"/>
        <w:rPr>
          <w:rFonts w:ascii="Arial" w:hAnsi="Arial" w:cs="Arial"/>
          <w:b/>
          <w:bCs/>
        </w:rPr>
      </w:pPr>
      <w:r w:rsidRPr="00CA2B3E">
        <w:rPr>
          <w:rFonts w:ascii="Arial" w:hAnsi="Arial" w:cs="Arial"/>
          <w:b/>
          <w:bCs/>
        </w:rPr>
        <w:t xml:space="preserve">Bauausführung </w:t>
      </w:r>
    </w:p>
    <w:p w14:paraId="62BA11F5" w14:textId="77777777" w:rsidR="00F53E1F" w:rsidRDefault="00F53E1F" w:rsidP="0016242F">
      <w:pPr>
        <w:spacing w:after="0" w:line="240" w:lineRule="auto"/>
        <w:rPr>
          <w:rFonts w:ascii="Arial" w:hAnsi="Arial" w:cs="Arial"/>
        </w:rPr>
      </w:pPr>
    </w:p>
    <w:p w14:paraId="174FDAEB" w14:textId="77777777" w:rsidR="00F53E1F" w:rsidRDefault="00F53E1F" w:rsidP="0016242F">
      <w:pPr>
        <w:spacing w:after="0" w:line="240" w:lineRule="auto"/>
        <w:rPr>
          <w:rFonts w:ascii="Arial" w:hAnsi="Arial" w:cs="Arial"/>
        </w:rPr>
      </w:pPr>
    </w:p>
    <w:p w14:paraId="6D8E26F6" w14:textId="77777777" w:rsidR="0016242F" w:rsidRPr="00F53E1F" w:rsidRDefault="0016242F" w:rsidP="0016242F">
      <w:pPr>
        <w:spacing w:after="0" w:line="240" w:lineRule="auto"/>
        <w:rPr>
          <w:rFonts w:ascii="Arial" w:hAnsi="Arial" w:cs="Arial"/>
          <w:b/>
          <w:bCs/>
        </w:rPr>
      </w:pPr>
      <w:r w:rsidRPr="00F53E1F">
        <w:rPr>
          <w:rFonts w:ascii="Arial" w:hAnsi="Arial" w:cs="Arial"/>
          <w:b/>
          <w:bCs/>
        </w:rPr>
        <w:t>Einbettungsbedingungen</w:t>
      </w:r>
    </w:p>
    <w:p w14:paraId="0179910D" w14:textId="77777777" w:rsidR="00CA2B3E" w:rsidRPr="00CA2B3E" w:rsidRDefault="00CA2B3E" w:rsidP="0016242F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CA2B3E">
        <w:rPr>
          <w:rFonts w:ascii="Arial" w:hAnsi="Arial" w:cs="Arial"/>
          <w:sz w:val="18"/>
          <w:szCs w:val="18"/>
        </w:rPr>
        <w:t>(nach ATV-DVWK-A 127)</w:t>
      </w:r>
    </w:p>
    <w:p w14:paraId="2FBE3F92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30997F16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3205529" wp14:editId="6A6FFB8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67" name="Rechteck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A6AC0" id="Rechteck 67" o:spid="_x0000_s1026" style="position:absolute;margin-left:0;margin-top:0;width:10.6pt;height:11.2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</w:t>
      </w:r>
      <w:r w:rsidR="0016242F" w:rsidRPr="00C04379">
        <w:rPr>
          <w:rFonts w:ascii="Arial" w:hAnsi="Arial" w:cs="Arial"/>
        </w:rPr>
        <w:t>B1</w:t>
      </w:r>
    </w:p>
    <w:p w14:paraId="0BAD3311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Lagenweise gegen den gewachsenen Boden auch bei </w:t>
      </w:r>
      <w:proofErr w:type="spellStart"/>
      <w:r w:rsidRPr="00C04379">
        <w:rPr>
          <w:rFonts w:ascii="Arial" w:hAnsi="Arial" w:cs="Arial"/>
        </w:rPr>
        <w:t>Trägerbohlverbau</w:t>
      </w:r>
      <w:proofErr w:type="spellEnd"/>
      <w:r w:rsidRPr="00C04379">
        <w:rPr>
          <w:rFonts w:ascii="Arial" w:hAnsi="Arial" w:cs="Arial"/>
        </w:rPr>
        <w:t xml:space="preserve"> bzw. lagenweise in der Dammschüttung verdichtete Einbettung (ohne Nachweis des Verdichtungsgrades).</w:t>
      </w:r>
    </w:p>
    <w:p w14:paraId="0E8CDAA0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4CABD3E0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51170FD" wp14:editId="692878E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68" name="Rechteck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0847A" id="Rechteck 68" o:spid="_x0000_s1026" style="position:absolute;margin-left:0;margin-top:0;width:10.6pt;height:11.2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B2</w:t>
      </w:r>
    </w:p>
    <w:p w14:paraId="76EC0CDB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Senkrechter Verbau innerhalb der Leitungszone mit Kanaldielen, die erst nach dem Verfüllen gezogen werden. </w:t>
      </w:r>
    </w:p>
    <w:p w14:paraId="58B612DC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proofErr w:type="spellStart"/>
      <w:r w:rsidRPr="00C04379">
        <w:rPr>
          <w:rFonts w:ascii="Arial" w:hAnsi="Arial" w:cs="Arial"/>
        </w:rPr>
        <w:t>Verbauplatten</w:t>
      </w:r>
      <w:proofErr w:type="spellEnd"/>
      <w:r w:rsidRPr="00C04379">
        <w:rPr>
          <w:rFonts w:ascii="Arial" w:hAnsi="Arial" w:cs="Arial"/>
        </w:rPr>
        <w:t xml:space="preserve"> und -geräte unter der Voraussetzung, dass die Verdichtung des Bodens nach dem Ziehen des Verbaus sichergestellt ist.</w:t>
      </w:r>
    </w:p>
    <w:p w14:paraId="5BFE71F0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4B65F33B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0B3B57F" wp14:editId="1946B91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34620" cy="142875"/>
                <wp:effectExtent l="0" t="0" r="17780" b="28575"/>
                <wp:wrapNone/>
                <wp:docPr id="69" name="Rechteck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B2C806" id="Rechteck 69" o:spid="_x0000_s1026" style="position:absolute;margin-left:0;margin-top:0;width:10.6pt;height:11.2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B3</w:t>
      </w:r>
    </w:p>
    <w:p w14:paraId="2130FF9E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Senkrechter Verbau innerhalb der Leitungszone mit Spundwänden oder Sichtspundwänden und Verdichtung gegen den Verbau. (Senkrechter Verbau mit Holzbohlen, </w:t>
      </w:r>
      <w:proofErr w:type="spellStart"/>
      <w:r w:rsidRPr="00C04379">
        <w:rPr>
          <w:rFonts w:ascii="Arial" w:hAnsi="Arial" w:cs="Arial"/>
        </w:rPr>
        <w:t>Verbauplatten</w:t>
      </w:r>
      <w:proofErr w:type="spellEnd"/>
      <w:r w:rsidRPr="00C04379">
        <w:rPr>
          <w:rFonts w:ascii="Arial" w:hAnsi="Arial" w:cs="Arial"/>
        </w:rPr>
        <w:t xml:space="preserve"> oder -geräten, die erst nach dem Verfüllen und Verdichten aus der Leitungszone entfernt werden, ist durch kein Rechenmodell erfassbar.)</w:t>
      </w:r>
    </w:p>
    <w:p w14:paraId="6FCB1A6D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5DC1B31E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9371C57" wp14:editId="62471AE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70" name="Rechteck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EE235" id="Rechteck 70" o:spid="_x0000_s1026" style="position:absolute;margin-left:0;margin-top:-.05pt;width:10.6pt;height:11.2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B4</w:t>
      </w:r>
    </w:p>
    <w:p w14:paraId="6B0178E9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lastRenderedPageBreak/>
        <w:t>Lagenweise gegen den gewachsenen Boden bzw. lagenweise in der Dammschüttung verdichtete Einbettung mit Nachweis der nach ZTVE-</w:t>
      </w:r>
      <w:proofErr w:type="spellStart"/>
      <w:r w:rsidRPr="00C04379">
        <w:rPr>
          <w:rFonts w:ascii="Arial" w:hAnsi="Arial" w:cs="Arial"/>
        </w:rPr>
        <w:t>StB</w:t>
      </w:r>
      <w:proofErr w:type="spellEnd"/>
      <w:r w:rsidRPr="00C04379">
        <w:rPr>
          <w:rFonts w:ascii="Arial" w:hAnsi="Arial" w:cs="Arial"/>
        </w:rPr>
        <w:t xml:space="preserve"> erforderlichen </w:t>
      </w:r>
      <w:proofErr w:type="spellStart"/>
      <w:r w:rsidRPr="00C04379">
        <w:rPr>
          <w:rFonts w:ascii="Arial" w:hAnsi="Arial" w:cs="Arial"/>
        </w:rPr>
        <w:t>Proctordichte</w:t>
      </w:r>
      <w:proofErr w:type="spellEnd"/>
      <w:r w:rsidRPr="00C04379">
        <w:rPr>
          <w:rFonts w:ascii="Arial" w:hAnsi="Arial" w:cs="Arial"/>
        </w:rPr>
        <w:t xml:space="preserve">. Die Einbettungsbedingung B4 ist nicht anwendbar bei Böden der Gruppe G4. </w:t>
      </w:r>
    </w:p>
    <w:p w14:paraId="32887BE1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39053CAF" w14:textId="77777777" w:rsidR="0016242F" w:rsidRDefault="0016242F" w:rsidP="0016242F">
      <w:pPr>
        <w:spacing w:after="0" w:line="240" w:lineRule="auto"/>
        <w:rPr>
          <w:rFonts w:ascii="Arial" w:hAnsi="Arial" w:cs="Arial"/>
        </w:rPr>
      </w:pPr>
    </w:p>
    <w:p w14:paraId="18F5C62A" w14:textId="77777777" w:rsidR="00F53E1F" w:rsidRDefault="00F53E1F" w:rsidP="0016242F">
      <w:pPr>
        <w:spacing w:after="0" w:line="240" w:lineRule="auto"/>
        <w:rPr>
          <w:rFonts w:ascii="Arial" w:hAnsi="Arial" w:cs="Arial"/>
        </w:rPr>
      </w:pPr>
    </w:p>
    <w:p w14:paraId="27C002C4" w14:textId="77777777" w:rsidR="00287230" w:rsidRDefault="00287230" w:rsidP="0016242F">
      <w:pPr>
        <w:spacing w:after="0" w:line="240" w:lineRule="auto"/>
        <w:rPr>
          <w:rFonts w:ascii="Arial" w:hAnsi="Arial" w:cs="Arial"/>
        </w:rPr>
      </w:pPr>
    </w:p>
    <w:p w14:paraId="0C36D3F3" w14:textId="77777777" w:rsidR="00F53E1F" w:rsidRDefault="0016242F" w:rsidP="0016242F">
      <w:pPr>
        <w:spacing w:after="0" w:line="240" w:lineRule="auto"/>
        <w:rPr>
          <w:rFonts w:ascii="Arial" w:hAnsi="Arial" w:cs="Arial"/>
          <w:b/>
          <w:bCs/>
        </w:rPr>
      </w:pPr>
      <w:r w:rsidRPr="00F53E1F">
        <w:rPr>
          <w:rFonts w:ascii="Arial" w:hAnsi="Arial" w:cs="Arial"/>
          <w:b/>
          <w:bCs/>
        </w:rPr>
        <w:t xml:space="preserve">Überschüttungsbedingungen </w:t>
      </w:r>
    </w:p>
    <w:p w14:paraId="2E6DD457" w14:textId="77777777" w:rsidR="0016242F" w:rsidRPr="00F53E1F" w:rsidRDefault="0016242F" w:rsidP="0016242F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F53E1F">
        <w:rPr>
          <w:rFonts w:ascii="Arial" w:hAnsi="Arial" w:cs="Arial"/>
          <w:sz w:val="18"/>
          <w:szCs w:val="18"/>
        </w:rPr>
        <w:t>(nach ATV-DVWK-A 127)</w:t>
      </w:r>
    </w:p>
    <w:p w14:paraId="4677D6E3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7E7B8EAA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CE0264C" wp14:editId="1E2A20A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71" name="Rechteck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D7DC5" id="Rechteck 71" o:spid="_x0000_s1026" style="position:absolute;margin-left:0;margin-top:-.05pt;width:10.6pt;height:11.25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</w:t>
      </w:r>
      <w:r w:rsidR="0016242F" w:rsidRPr="00C04379">
        <w:rPr>
          <w:rFonts w:ascii="Arial" w:hAnsi="Arial" w:cs="Arial"/>
        </w:rPr>
        <w:t>A1</w:t>
      </w:r>
    </w:p>
    <w:p w14:paraId="651D058B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Lagenweise gegen den gewachsenen Boden verdichtete Grabenverfüllung auch bei </w:t>
      </w:r>
      <w:proofErr w:type="spellStart"/>
      <w:r w:rsidRPr="00C04379">
        <w:rPr>
          <w:rFonts w:ascii="Arial" w:hAnsi="Arial" w:cs="Arial"/>
        </w:rPr>
        <w:t>Trägerbohlverbau</w:t>
      </w:r>
      <w:proofErr w:type="spellEnd"/>
      <w:r w:rsidRPr="00C04379">
        <w:rPr>
          <w:rFonts w:ascii="Arial" w:hAnsi="Arial" w:cs="Arial"/>
        </w:rPr>
        <w:t xml:space="preserve"> (ohne Nachweis des Verdichtungsgrades).</w:t>
      </w:r>
    </w:p>
    <w:p w14:paraId="256A9404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04BD3439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13387D9" wp14:editId="40EF803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72" name="Rechteck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95E5CF" id="Rechteck 72" o:spid="_x0000_s1026" style="position:absolute;margin-left:0;margin-top:-.05pt;width:10.6pt;height:11.25pt;z-index:251803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A2</w:t>
      </w:r>
    </w:p>
    <w:p w14:paraId="69892F38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Senkrechter Verbau des Rohrgrabens mit Kanaldielen, die erst nach dem Verfüllen entfernt werden.</w:t>
      </w:r>
    </w:p>
    <w:p w14:paraId="4EE5603E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proofErr w:type="spellStart"/>
      <w:r w:rsidRPr="00C04379">
        <w:rPr>
          <w:rFonts w:ascii="Arial" w:hAnsi="Arial" w:cs="Arial"/>
        </w:rPr>
        <w:t>Verbauplatten</w:t>
      </w:r>
      <w:proofErr w:type="spellEnd"/>
      <w:r w:rsidRPr="00C04379">
        <w:rPr>
          <w:rFonts w:ascii="Arial" w:hAnsi="Arial" w:cs="Arial"/>
        </w:rPr>
        <w:t xml:space="preserve"> oder -geräte, die bei der Verfüllung des Grabens schrittweise entfernt werden.</w:t>
      </w:r>
    </w:p>
    <w:p w14:paraId="50AA0FC0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Unverdichtete Grabenverfüllung.</w:t>
      </w:r>
    </w:p>
    <w:p w14:paraId="272B21CD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Einspülen der Verfüllung (nur geeignet bei Böden der Gruppe G1).</w:t>
      </w:r>
    </w:p>
    <w:p w14:paraId="3CBC8246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26DE983D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F16F63B" wp14:editId="6EF10202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73" name="Rechteck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D59523" id="Rechteck 73" o:spid="_x0000_s1026" style="position:absolute;margin-left:0;margin-top:-.05pt;width:10.6pt;height:11.25pt;z-index:251805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A3</w:t>
      </w:r>
    </w:p>
    <w:p w14:paraId="448329B6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 xml:space="preserve">Senkrechter Verbau des Rohrgrabens mit Spundwänden, Leichtspundprofilen, Holzbohlen, </w:t>
      </w:r>
      <w:proofErr w:type="spellStart"/>
      <w:r w:rsidRPr="00C04379">
        <w:rPr>
          <w:rFonts w:ascii="Arial" w:hAnsi="Arial" w:cs="Arial"/>
        </w:rPr>
        <w:t>Verbauplatten</w:t>
      </w:r>
      <w:proofErr w:type="spellEnd"/>
      <w:r w:rsidRPr="00C04379">
        <w:rPr>
          <w:rFonts w:ascii="Arial" w:hAnsi="Arial" w:cs="Arial"/>
        </w:rPr>
        <w:t xml:space="preserve"> oder -geräten, die erst nach dem Verfüllen entfernt werden.</w:t>
      </w:r>
    </w:p>
    <w:p w14:paraId="76E404E1" w14:textId="77777777" w:rsidR="0016242F" w:rsidRPr="00C04379" w:rsidRDefault="0016242F" w:rsidP="0016242F">
      <w:pPr>
        <w:spacing w:after="0" w:line="240" w:lineRule="auto"/>
        <w:rPr>
          <w:rFonts w:ascii="Arial" w:hAnsi="Arial" w:cs="Arial"/>
        </w:rPr>
      </w:pPr>
    </w:p>
    <w:p w14:paraId="249C1CCF" w14:textId="77777777" w:rsidR="0016242F" w:rsidRPr="00C04379" w:rsidRDefault="00CA2B3E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EE6F8FE" wp14:editId="6DEB024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34620" cy="142875"/>
                <wp:effectExtent l="0" t="0" r="17780" b="28575"/>
                <wp:wrapNone/>
                <wp:docPr id="74" name="Rechteck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697BAF" id="Rechteck 74" o:spid="_x0000_s1026" style="position:absolute;margin-left:0;margin-top:-.05pt;width:10.6pt;height:11.25pt;z-index:25180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" fillcolor="window" strokecolor="windowText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="0016242F" w:rsidRPr="00C04379">
        <w:rPr>
          <w:rFonts w:ascii="Arial" w:hAnsi="Arial" w:cs="Arial"/>
        </w:rPr>
        <w:t>A4</w:t>
      </w:r>
    </w:p>
    <w:p w14:paraId="1409E86D" w14:textId="77777777" w:rsidR="0016242F" w:rsidRDefault="0016242F" w:rsidP="0016242F">
      <w:pPr>
        <w:spacing w:after="0" w:line="240" w:lineRule="auto"/>
        <w:rPr>
          <w:rFonts w:ascii="Arial" w:hAnsi="Arial" w:cs="Arial"/>
        </w:rPr>
      </w:pPr>
      <w:r w:rsidRPr="00C04379">
        <w:rPr>
          <w:rFonts w:ascii="Arial" w:hAnsi="Arial" w:cs="Arial"/>
        </w:rPr>
        <w:t>Lagenweise gegen den gewachsenen Boden verdichtete Grabenfüll</w:t>
      </w:r>
      <w:r w:rsidR="000D6C71">
        <w:rPr>
          <w:rFonts w:ascii="Arial" w:hAnsi="Arial" w:cs="Arial"/>
        </w:rPr>
        <w:t>ung mit Nachweis des nach ZTVE-</w:t>
      </w:r>
      <w:proofErr w:type="spellStart"/>
      <w:r w:rsidRPr="00C04379">
        <w:rPr>
          <w:rFonts w:ascii="Arial" w:hAnsi="Arial" w:cs="Arial"/>
        </w:rPr>
        <w:t>StB</w:t>
      </w:r>
      <w:proofErr w:type="spellEnd"/>
      <w:r w:rsidRPr="00C04379">
        <w:rPr>
          <w:rFonts w:ascii="Arial" w:hAnsi="Arial" w:cs="Arial"/>
        </w:rPr>
        <w:t xml:space="preserve"> erforderlichen Verdichtungsgrades. Die Überschüttungsbedingung A4 ist nicht anwendbar bei Böden der Gruppe G4.</w:t>
      </w:r>
    </w:p>
    <w:p w14:paraId="5B264C0D" w14:textId="77777777" w:rsidR="007A2D4A" w:rsidRDefault="007A2D4A" w:rsidP="0016242F">
      <w:pPr>
        <w:spacing w:after="0" w:line="240" w:lineRule="auto"/>
        <w:rPr>
          <w:rFonts w:ascii="Arial" w:hAnsi="Arial" w:cs="Arial"/>
        </w:rPr>
      </w:pPr>
    </w:p>
    <w:p w14:paraId="6740803D" w14:textId="77777777" w:rsidR="007A2D4A" w:rsidRDefault="00A83185" w:rsidP="0016242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BC2A3F2" wp14:editId="2518726D">
                <wp:simplePos x="0" y="0"/>
                <wp:positionH relativeFrom="column">
                  <wp:posOffset>3479</wp:posOffset>
                </wp:positionH>
                <wp:positionV relativeFrom="paragraph">
                  <wp:posOffset>90060</wp:posOffset>
                </wp:positionV>
                <wp:extent cx="6082748" cy="15902"/>
                <wp:effectExtent l="0" t="0" r="32385" b="22225"/>
                <wp:wrapNone/>
                <wp:docPr id="75" name="Gerader Verbinde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2748" cy="15902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7EE4C9" id="Gerader Verbinder 75" o:spid="_x0000_s1026" style="position:absolute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7.1pt" to="479.2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" strokecolor="black [3200]" strokeweight="1.5pt">
                <v:stroke joinstyle="miter"/>
              </v:line>
            </w:pict>
          </mc:Fallback>
        </mc:AlternateContent>
      </w:r>
    </w:p>
    <w:p w14:paraId="3084851E" w14:textId="77777777" w:rsidR="00A83185" w:rsidRDefault="00A83185" w:rsidP="0016242F">
      <w:pPr>
        <w:spacing w:after="0" w:line="240" w:lineRule="auto"/>
        <w:rPr>
          <w:rFonts w:ascii="Arial" w:hAnsi="Arial" w:cs="Arial"/>
        </w:rPr>
      </w:pPr>
    </w:p>
    <w:p w14:paraId="3F98E5C6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75E1A4F1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43682F12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28790D5C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3C393A73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3A4431D5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43126543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70D19C4B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45212DDE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2D57540A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4B51C878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471FE23A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22F440BE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1E43B267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2EB08B98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7508D248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0F6FC212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1A692C9B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061EAB89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6C0FF6A0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1E1B33AA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694500B7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0DAA0E2D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0EB7C5FD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370B6C2E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1741C6E9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1A05E307" w14:textId="77777777" w:rsidR="000F43A7" w:rsidRDefault="000F43A7" w:rsidP="0016242F">
      <w:pPr>
        <w:spacing w:after="0" w:line="240" w:lineRule="auto"/>
        <w:rPr>
          <w:rFonts w:ascii="Arial" w:hAnsi="Arial" w:cs="Arial"/>
        </w:rPr>
      </w:pPr>
    </w:p>
    <w:p w14:paraId="66F3AB62" w14:textId="77777777" w:rsidR="00A83185" w:rsidRDefault="00A83185" w:rsidP="0016242F">
      <w:pPr>
        <w:spacing w:after="0" w:line="240" w:lineRule="auto"/>
        <w:rPr>
          <w:rFonts w:ascii="Arial" w:hAnsi="Arial" w:cs="Arial"/>
        </w:rPr>
      </w:pPr>
    </w:p>
    <w:p w14:paraId="2D02C67D" w14:textId="543E130B" w:rsidR="007A2D4A" w:rsidRPr="007A2D4A" w:rsidRDefault="00A83185" w:rsidP="007A2D4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______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lfdm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.  </w:t>
      </w:r>
      <w:r w:rsidR="0005470B">
        <w:rPr>
          <w:rFonts w:ascii="Arial" w:hAnsi="Arial" w:cs="Arial"/>
          <w:b/>
          <w:bCs/>
          <w:sz w:val="24"/>
          <w:szCs w:val="24"/>
        </w:rPr>
        <w:t xml:space="preserve">BETONWERK BIEREN </w:t>
      </w:r>
      <w:r w:rsidR="006707C0">
        <w:rPr>
          <w:rFonts w:ascii="Arial" w:hAnsi="Arial" w:cs="Arial"/>
          <w:b/>
          <w:bCs/>
          <w:sz w:val="24"/>
          <w:szCs w:val="24"/>
        </w:rPr>
        <w:t>–</w:t>
      </w:r>
      <w:r w:rsidR="007A2D4A" w:rsidRPr="007A2D4A">
        <w:rPr>
          <w:rFonts w:ascii="Arial" w:hAnsi="Arial" w:cs="Arial"/>
          <w:b/>
          <w:bCs/>
          <w:sz w:val="24"/>
          <w:szCs w:val="24"/>
        </w:rPr>
        <w:t xml:space="preserve"> </w:t>
      </w:r>
      <w:r w:rsidR="006707C0">
        <w:rPr>
          <w:rFonts w:ascii="Arial" w:hAnsi="Arial" w:cs="Arial"/>
          <w:b/>
          <w:bCs/>
          <w:sz w:val="24"/>
          <w:szCs w:val="24"/>
        </w:rPr>
        <w:t>Stahlbeton</w:t>
      </w:r>
      <w:r w:rsidR="00CF3EA1">
        <w:rPr>
          <w:rFonts w:ascii="Arial" w:hAnsi="Arial" w:cs="Arial"/>
          <w:b/>
          <w:bCs/>
          <w:sz w:val="24"/>
          <w:szCs w:val="24"/>
        </w:rPr>
        <w:t>rohre</w:t>
      </w:r>
      <w:r w:rsidR="005513F1">
        <w:rPr>
          <w:rFonts w:ascii="Arial" w:hAnsi="Arial" w:cs="Arial"/>
          <w:b/>
          <w:bCs/>
          <w:sz w:val="24"/>
          <w:szCs w:val="24"/>
        </w:rPr>
        <w:t xml:space="preserve"> DUOLINER</w:t>
      </w:r>
      <w:r w:rsidR="006707C0">
        <w:rPr>
          <w:rFonts w:ascii="Arial" w:hAnsi="Arial" w:cs="Arial"/>
          <w:b/>
          <w:bCs/>
          <w:sz w:val="24"/>
          <w:szCs w:val="24"/>
        </w:rPr>
        <w:t xml:space="preserve"> mit Rechteckprofi</w:t>
      </w:r>
      <w:r w:rsidR="00EB32E7">
        <w:rPr>
          <w:rFonts w:ascii="Arial" w:hAnsi="Arial" w:cs="Arial"/>
          <w:b/>
          <w:bCs/>
          <w:sz w:val="24"/>
          <w:szCs w:val="24"/>
        </w:rPr>
        <w:t>l</w:t>
      </w:r>
    </w:p>
    <w:p w14:paraId="5E8574DD" w14:textId="77777777" w:rsidR="007A2D4A" w:rsidRPr="007A2D4A" w:rsidRDefault="007A2D4A" w:rsidP="007A2D4A">
      <w:pPr>
        <w:spacing w:after="0" w:line="240" w:lineRule="auto"/>
        <w:rPr>
          <w:rFonts w:ascii="Arial" w:hAnsi="Arial" w:cs="Arial"/>
        </w:rPr>
      </w:pPr>
    </w:p>
    <w:p w14:paraId="40E118C1" w14:textId="6DCBD9AA" w:rsidR="0005470B" w:rsidRDefault="0005470B" w:rsidP="007A2D4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Bezeichnung</w:t>
      </w:r>
      <w:r w:rsidR="007A2D4A" w:rsidRPr="007A2D4A"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67F6F1F" w14:textId="77777777" w:rsidR="0005470B" w:rsidRDefault="0005470B" w:rsidP="007A2D4A">
      <w:pPr>
        <w:spacing w:after="0" w:line="240" w:lineRule="auto"/>
        <w:rPr>
          <w:rFonts w:ascii="Arial" w:hAnsi="Arial" w:cs="Arial"/>
        </w:rPr>
      </w:pPr>
    </w:p>
    <w:p w14:paraId="31D6A4EC" w14:textId="58F69352" w:rsidR="0005470B" w:rsidRDefault="006707C0" w:rsidP="00CA2B3E">
      <w:p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Stahlbetonrahmen </w:t>
      </w:r>
      <w:r>
        <w:rPr>
          <w:rFonts w:ascii="Arial" w:hAnsi="Arial" w:cs="Arial"/>
        </w:rPr>
        <w:t xml:space="preserve">lichte </w:t>
      </w:r>
      <w:proofErr w:type="gramStart"/>
      <w:r>
        <w:rPr>
          <w:rFonts w:ascii="Arial" w:hAnsi="Arial" w:cs="Arial"/>
        </w:rPr>
        <w:t>Breite</w:t>
      </w:r>
      <w:r w:rsidR="0005470B">
        <w:rPr>
          <w:rFonts w:ascii="Arial" w:hAnsi="Arial" w:cs="Arial"/>
        </w:rPr>
        <w:t xml:space="preserve"> </w:t>
      </w:r>
      <w:r w:rsidR="00A83185">
        <w:rPr>
          <w:rFonts w:ascii="Arial" w:hAnsi="Arial" w:cs="Arial"/>
        </w:rPr>
        <w:t xml:space="preserve"> </w:t>
      </w:r>
      <w:r w:rsidR="0005470B">
        <w:rPr>
          <w:rFonts w:ascii="Arial" w:hAnsi="Arial" w:cs="Arial"/>
        </w:rPr>
        <w:t>x</w:t>
      </w:r>
      <w:proofErr w:type="gramEnd"/>
      <w:r w:rsidR="00A83185">
        <w:rPr>
          <w:rFonts w:ascii="Arial" w:hAnsi="Arial" w:cs="Arial"/>
        </w:rPr>
        <w:t xml:space="preserve">  </w:t>
      </w:r>
      <w:r w:rsidR="0005470B">
        <w:rPr>
          <w:rFonts w:ascii="Arial" w:hAnsi="Arial" w:cs="Arial"/>
        </w:rPr>
        <w:t xml:space="preserve"> </w:t>
      </w:r>
      <w:proofErr w:type="spellStart"/>
      <w:r w:rsidR="0005470B">
        <w:rPr>
          <w:rFonts w:ascii="Arial" w:hAnsi="Arial" w:cs="Arial"/>
        </w:rPr>
        <w:t>Baulänge</w:t>
      </w:r>
      <w:proofErr w:type="spellEnd"/>
      <w:r w:rsidR="0005470B">
        <w:rPr>
          <w:rFonts w:ascii="Arial" w:hAnsi="Arial" w:cs="Arial"/>
        </w:rPr>
        <w:t xml:space="preserve"> in mm</w:t>
      </w:r>
      <w:proofErr w:type="gramStart"/>
      <w:r w:rsidR="003D7137">
        <w:rPr>
          <w:rFonts w:ascii="Arial" w:hAnsi="Arial" w:cs="Arial"/>
        </w:rPr>
        <w:t xml:space="preserve">   </w:t>
      </w:r>
      <w:r w:rsidR="0005470B">
        <w:rPr>
          <w:rFonts w:ascii="Arial" w:hAnsi="Arial" w:cs="Arial"/>
        </w:rPr>
        <w:t>(</w:t>
      </w:r>
      <w:proofErr w:type="gramEnd"/>
      <w:r w:rsidR="0005470B">
        <w:rPr>
          <w:rFonts w:ascii="Arial" w:hAnsi="Arial" w:cs="Arial"/>
        </w:rPr>
        <w:t xml:space="preserve"> z. B.   </w:t>
      </w:r>
      <w:r w:rsidR="003D7137">
        <w:rPr>
          <w:rFonts w:ascii="Arial" w:hAnsi="Arial" w:cs="Arial"/>
        </w:rPr>
        <w:t>Stahlbetonrahmen 2500 x 1250</w:t>
      </w:r>
      <w:r w:rsidR="0005470B">
        <w:rPr>
          <w:rFonts w:ascii="Arial" w:hAnsi="Arial" w:cs="Arial"/>
        </w:rPr>
        <w:t>)</w:t>
      </w:r>
    </w:p>
    <w:p w14:paraId="26A4BF18" w14:textId="00C045E5" w:rsidR="003D7137" w:rsidRDefault="003D7137" w:rsidP="006707C0">
      <w:p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 w:rsidRPr="003D7137">
        <w:rPr>
          <w:rFonts w:ascii="Arial" w:hAnsi="Arial" w:cs="Arial"/>
        </w:rPr>
        <w:t>nach DIN EN 1916, DIN V 1201 Typ 2 sowie FBS Qualitätsrichtlinie Teil 1-1 und Teil 1-3, fremd überwacht durch den Güteschutz Beton</w:t>
      </w:r>
      <w:r w:rsidR="00F2604A">
        <w:rPr>
          <w:rFonts w:ascii="Arial" w:hAnsi="Arial" w:cs="Arial"/>
        </w:rPr>
        <w:t>,</w:t>
      </w:r>
      <w:r w:rsidRPr="003D7137">
        <w:rPr>
          <w:rFonts w:ascii="Arial" w:hAnsi="Arial" w:cs="Arial"/>
        </w:rPr>
        <w:t xml:space="preserve"> Betonbauteile liefern und gemäß DIN EN 1610 und DWA-A 139 verlegen. Rechnerische Rissbreitenbegrenzung 0,20 mm Beton mit erhöhtem Sulfatwiderstand in HS-Qualität nach DIN 4030-1, Betondeckung nach DIN 1045-1, DIN FB 101, Betongüte: C40/50, in der Schalung erhärtet, Feuchtigkeitsklasse WA nach Alkali Richtlinie DAfStb </w:t>
      </w:r>
      <w:r w:rsidR="005513F1" w:rsidRPr="00171628">
        <w:rPr>
          <w:rFonts w:ascii="Arial" w:hAnsi="Arial" w:cs="Arial"/>
        </w:rPr>
        <w:t>Expositionsklassen innen: XA3, XC4, XF4, XM3</w:t>
      </w:r>
      <w:r w:rsidRPr="003D7137">
        <w:rPr>
          <w:rFonts w:ascii="Arial" w:hAnsi="Arial" w:cs="Arial"/>
        </w:rPr>
        <w:t xml:space="preserve">, </w:t>
      </w:r>
      <w:r w:rsidR="005513F1" w:rsidRPr="00171628">
        <w:rPr>
          <w:rFonts w:ascii="Arial" w:hAnsi="Arial" w:cs="Arial"/>
        </w:rPr>
        <w:t>Expositionsklassen außen: XA2, XC4, XF3, XM3.</w:t>
      </w:r>
      <w:r w:rsidR="005513F1">
        <w:rPr>
          <w:rFonts w:ascii="Arial" w:hAnsi="Arial" w:cs="Arial"/>
        </w:rPr>
        <w:br/>
      </w:r>
      <w:r w:rsidR="005513F1" w:rsidRPr="00171628">
        <w:rPr>
          <w:rFonts w:ascii="Arial" w:hAnsi="Arial" w:cs="Arial"/>
        </w:rPr>
        <w:t>Mit werkseitig fest einbetoniertem HDPE-Liner</w:t>
      </w:r>
      <w:r w:rsidR="005513F1">
        <w:rPr>
          <w:rFonts w:ascii="Arial" w:hAnsi="Arial" w:cs="Arial"/>
        </w:rPr>
        <w:t xml:space="preserve">, </w:t>
      </w:r>
      <w:proofErr w:type="spellStart"/>
      <w:r w:rsidR="005513F1" w:rsidRPr="00171628">
        <w:rPr>
          <w:rFonts w:ascii="Arial" w:hAnsi="Arial" w:cs="Arial"/>
        </w:rPr>
        <w:t>Linerwandstärke</w:t>
      </w:r>
      <w:proofErr w:type="spellEnd"/>
      <w:r w:rsidR="005513F1" w:rsidRPr="00171628">
        <w:rPr>
          <w:rFonts w:ascii="Arial" w:hAnsi="Arial" w:cs="Arial"/>
        </w:rPr>
        <w:t xml:space="preserve">: </w:t>
      </w:r>
      <w:r w:rsidR="005513F1">
        <w:rPr>
          <w:rFonts w:ascii="Arial" w:hAnsi="Arial" w:cs="Arial"/>
        </w:rPr>
        <w:t>2,5</w:t>
      </w:r>
      <w:r w:rsidR="005513F1" w:rsidRPr="00171628">
        <w:rPr>
          <w:rFonts w:ascii="Arial" w:hAnsi="Arial" w:cs="Arial"/>
        </w:rPr>
        <w:t xml:space="preserve"> mm</w:t>
      </w:r>
      <w:r w:rsidR="005513F1">
        <w:rPr>
          <w:rFonts w:ascii="Arial" w:hAnsi="Arial" w:cs="Arial"/>
        </w:rPr>
        <w:t xml:space="preserve">, </w:t>
      </w:r>
      <w:r w:rsidR="005513F1" w:rsidRPr="00171628">
        <w:rPr>
          <w:rFonts w:ascii="Arial" w:hAnsi="Arial" w:cs="Arial"/>
        </w:rPr>
        <w:t>Auszugsfestigkeit von 400 kN/m²  Liner</w:t>
      </w:r>
      <w:r w:rsidR="005513F1">
        <w:rPr>
          <w:rFonts w:ascii="Arial" w:hAnsi="Arial" w:cs="Arial"/>
        </w:rPr>
        <w:t xml:space="preserve">, </w:t>
      </w:r>
      <w:r w:rsidR="005513F1" w:rsidRPr="00171628">
        <w:rPr>
          <w:rFonts w:ascii="Arial" w:hAnsi="Arial" w:cs="Arial"/>
        </w:rPr>
        <w:t>nachgewiesene erhöhte Widerstandsfähigkeit gegen chemische Angriffe</w:t>
      </w:r>
      <w:r w:rsidR="005513F1">
        <w:rPr>
          <w:rFonts w:ascii="Arial" w:hAnsi="Arial" w:cs="Arial"/>
        </w:rPr>
        <w:t xml:space="preserve">, </w:t>
      </w:r>
      <w:r w:rsidRPr="003D7137">
        <w:rPr>
          <w:rFonts w:ascii="Arial" w:hAnsi="Arial" w:cs="Arial"/>
        </w:rPr>
        <w:t xml:space="preserve">Verkehrslast LM1 (SLW 60) nach ATV-A127 und DIN FB 101, </w:t>
      </w:r>
      <w:proofErr w:type="spellStart"/>
      <w:r w:rsidRPr="003D7137">
        <w:rPr>
          <w:rFonts w:ascii="Arial" w:hAnsi="Arial" w:cs="Arial"/>
        </w:rPr>
        <w:t>Muffentiefe</w:t>
      </w:r>
      <w:proofErr w:type="spellEnd"/>
      <w:r w:rsidRPr="003D7137">
        <w:rPr>
          <w:rFonts w:ascii="Arial" w:hAnsi="Arial" w:cs="Arial"/>
        </w:rPr>
        <w:t xml:space="preserve"> ≥ 170 mm,</w:t>
      </w:r>
      <w:r w:rsidRPr="003D7137">
        <w:rPr>
          <w:rFonts w:ascii="Arial" w:hAnsi="Arial" w:cs="Arial"/>
          <w:b/>
          <w:bCs/>
        </w:rPr>
        <w:t xml:space="preserve"> </w:t>
      </w:r>
      <w:r w:rsidRPr="003D7137">
        <w:rPr>
          <w:rFonts w:ascii="Arial" w:hAnsi="Arial" w:cs="Arial"/>
        </w:rPr>
        <w:t xml:space="preserve">druckwasserdicht bis 1,0 </w:t>
      </w:r>
      <w:proofErr w:type="spellStart"/>
      <w:r w:rsidRPr="003D7137">
        <w:rPr>
          <w:rFonts w:ascii="Arial" w:hAnsi="Arial" w:cs="Arial"/>
        </w:rPr>
        <w:t>bar,entsprechend</w:t>
      </w:r>
      <w:proofErr w:type="spellEnd"/>
      <w:r w:rsidRPr="003D7137">
        <w:rPr>
          <w:rFonts w:ascii="Arial" w:hAnsi="Arial" w:cs="Arial"/>
        </w:rPr>
        <w:t xml:space="preserve"> Anforderungen nach FBS QR 1-1 für </w:t>
      </w:r>
      <w:proofErr w:type="spellStart"/>
      <w:r w:rsidRPr="003D7137">
        <w:rPr>
          <w:rFonts w:ascii="Arial" w:hAnsi="Arial" w:cs="Arial"/>
        </w:rPr>
        <w:t>Keisquerschnitte</w:t>
      </w:r>
      <w:proofErr w:type="spellEnd"/>
      <w:r w:rsidRPr="003D7137">
        <w:rPr>
          <w:rFonts w:ascii="Arial" w:hAnsi="Arial" w:cs="Arial"/>
        </w:rPr>
        <w:t>, Elemente mit ausgerundeten Vouten r=200 mm, Auflager nach statischen Erfordernissen</w:t>
      </w:r>
      <w:r w:rsidR="00F2604A">
        <w:rPr>
          <w:rFonts w:ascii="Arial" w:hAnsi="Arial" w:cs="Arial"/>
        </w:rPr>
        <w:t>,</w:t>
      </w:r>
      <w:r w:rsidRPr="003D7137">
        <w:rPr>
          <w:rFonts w:ascii="Arial" w:hAnsi="Arial" w:cs="Arial"/>
        </w:rPr>
        <w:t xml:space="preserve"> Kraftschlüssige Lastaufnahmepunkte, z. B. Transportanker gemäß DWA-A 139, nach Verwendung verschließen</w:t>
      </w:r>
    </w:p>
    <w:p w14:paraId="42539415" w14:textId="77777777" w:rsidR="005513F1" w:rsidRDefault="005513F1" w:rsidP="006707C0">
      <w:pPr>
        <w:spacing w:after="60" w:line="240" w:lineRule="auto"/>
        <w:rPr>
          <w:rFonts w:ascii="Arial" w:hAnsi="Arial" w:cs="Arial"/>
        </w:rPr>
      </w:pPr>
    </w:p>
    <w:p w14:paraId="55730894" w14:textId="52B38D8D" w:rsidR="006707C0" w:rsidRPr="006707C0" w:rsidRDefault="006707C0" w:rsidP="006707C0">
      <w:pPr>
        <w:spacing w:after="60" w:line="240" w:lineRule="auto"/>
        <w:rPr>
          <w:rFonts w:ascii="Arial" w:hAnsi="Arial" w:cs="Arial"/>
        </w:rPr>
      </w:pPr>
      <w:r w:rsidRPr="006707C0">
        <w:rPr>
          <w:rFonts w:ascii="Arial" w:hAnsi="Arial" w:cs="Arial"/>
        </w:rPr>
        <w:t xml:space="preserve">Wandstärke nach statischen Erfordernissen, min. jedoch </w:t>
      </w:r>
    </w:p>
    <w:p w14:paraId="391D0AA8" w14:textId="4731B047" w:rsidR="006707C0" w:rsidRPr="006707C0" w:rsidRDefault="006707C0" w:rsidP="006707C0">
      <w:pPr>
        <w:spacing w:after="60" w:line="240" w:lineRule="auto"/>
        <w:rPr>
          <w:rFonts w:ascii="Arial" w:hAnsi="Arial" w:cs="Arial"/>
        </w:rPr>
      </w:pPr>
      <w:r w:rsidRPr="006707C0">
        <w:rPr>
          <w:rFonts w:ascii="Arial" w:hAnsi="Arial" w:cs="Arial"/>
        </w:rPr>
        <w:t xml:space="preserve"> </w:t>
      </w:r>
      <w:r w:rsidR="000F43A7">
        <w:rPr>
          <w:rFonts w:ascii="Arial" w:hAnsi="Arial" w:cs="Arial"/>
        </w:rPr>
        <w:t>25</w:t>
      </w:r>
      <w:r>
        <w:rPr>
          <w:rFonts w:ascii="Arial" w:hAnsi="Arial" w:cs="Arial"/>
        </w:rPr>
        <w:t>0</w:t>
      </w:r>
      <w:r w:rsidRPr="006707C0">
        <w:rPr>
          <w:rFonts w:ascii="Arial" w:hAnsi="Arial" w:cs="Arial"/>
        </w:rPr>
        <w:t xml:space="preserve"> mm / </w:t>
      </w:r>
      <w:r w:rsidRPr="006707C0">
        <w:rPr>
          <w:rFonts w:ascii="Arial" w:hAnsi="Arial" w:cs="Arial"/>
        </w:rPr>
        <w:t xml:space="preserve"> </w:t>
      </w:r>
      <w:r w:rsidR="000F43A7">
        <w:rPr>
          <w:rFonts w:ascii="Arial" w:hAnsi="Arial" w:cs="Arial"/>
        </w:rPr>
        <w:t>30</w:t>
      </w:r>
      <w:r>
        <w:rPr>
          <w:rFonts w:ascii="Arial" w:hAnsi="Arial" w:cs="Arial"/>
        </w:rPr>
        <w:t>0</w:t>
      </w:r>
      <w:r w:rsidRPr="006707C0">
        <w:rPr>
          <w:rFonts w:ascii="Arial" w:hAnsi="Arial" w:cs="Arial"/>
        </w:rPr>
        <w:t xml:space="preserve"> mm</w:t>
      </w:r>
    </w:p>
    <w:p w14:paraId="57626F1A" w14:textId="60E44A69" w:rsidR="006707C0" w:rsidRPr="006707C0" w:rsidRDefault="006707C0" w:rsidP="006707C0">
      <w:p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 w:rsidRPr="006707C0">
        <w:rPr>
          <w:rFonts w:ascii="Arial" w:hAnsi="Arial" w:cs="Arial"/>
        </w:rPr>
        <w:t>Wandstärke</w:t>
      </w:r>
      <w:proofErr w:type="gramStart"/>
      <w:r w:rsidRPr="006707C0">
        <w:rPr>
          <w:rFonts w:ascii="Arial" w:hAnsi="Arial" w:cs="Arial"/>
        </w:rPr>
        <w:tab/>
        <w:t>….…..</w:t>
      </w:r>
      <w:proofErr w:type="gramEnd"/>
      <w:r w:rsidRPr="006707C0">
        <w:rPr>
          <w:rFonts w:ascii="Arial" w:hAnsi="Arial" w:cs="Arial"/>
        </w:rPr>
        <w:t xml:space="preserve"> mm</w:t>
      </w:r>
    </w:p>
    <w:p w14:paraId="764D1AD3" w14:textId="77777777" w:rsidR="006707C0" w:rsidRPr="006707C0" w:rsidRDefault="006707C0" w:rsidP="006707C0">
      <w:pPr>
        <w:spacing w:after="60" w:line="240" w:lineRule="auto"/>
        <w:rPr>
          <w:rFonts w:ascii="Arial" w:hAnsi="Arial" w:cs="Arial"/>
        </w:rPr>
      </w:pPr>
      <w:r w:rsidRPr="006707C0">
        <w:rPr>
          <w:rFonts w:ascii="Arial" w:hAnsi="Arial" w:cs="Arial"/>
        </w:rPr>
        <w:t xml:space="preserve">lichte Breite:     </w:t>
      </w:r>
      <w:r w:rsidRPr="006707C0">
        <w:rPr>
          <w:rFonts w:ascii="Arial" w:hAnsi="Arial" w:cs="Arial"/>
        </w:rPr>
        <w:tab/>
        <w:t>……... mm</w:t>
      </w:r>
    </w:p>
    <w:p w14:paraId="070AFD74" w14:textId="77777777" w:rsidR="006707C0" w:rsidRPr="006707C0" w:rsidRDefault="006707C0" w:rsidP="006707C0">
      <w:pPr>
        <w:spacing w:after="60" w:line="240" w:lineRule="auto"/>
        <w:rPr>
          <w:rFonts w:ascii="Arial" w:hAnsi="Arial" w:cs="Arial"/>
        </w:rPr>
      </w:pPr>
      <w:r w:rsidRPr="006707C0">
        <w:rPr>
          <w:rFonts w:ascii="Arial" w:hAnsi="Arial" w:cs="Arial"/>
        </w:rPr>
        <w:t xml:space="preserve">lichte Höhe:      </w:t>
      </w:r>
      <w:r w:rsidRPr="006707C0">
        <w:rPr>
          <w:rFonts w:ascii="Arial" w:hAnsi="Arial" w:cs="Arial"/>
        </w:rPr>
        <w:tab/>
        <w:t>……... mm</w:t>
      </w:r>
    </w:p>
    <w:p w14:paraId="4BA9F4BA" w14:textId="77777777" w:rsidR="006707C0" w:rsidRDefault="006707C0" w:rsidP="006707C0">
      <w:pPr>
        <w:spacing w:after="60" w:line="240" w:lineRule="auto"/>
        <w:rPr>
          <w:rFonts w:ascii="Arial" w:hAnsi="Arial" w:cs="Arial"/>
        </w:rPr>
      </w:pPr>
      <w:r w:rsidRPr="006707C0">
        <w:rPr>
          <w:rFonts w:ascii="Arial" w:hAnsi="Arial" w:cs="Arial"/>
        </w:rPr>
        <w:t xml:space="preserve">Regelbaulänge: </w:t>
      </w:r>
      <w:r w:rsidRPr="006707C0">
        <w:rPr>
          <w:rFonts w:ascii="Arial" w:hAnsi="Arial" w:cs="Arial"/>
        </w:rPr>
        <w:tab/>
        <w:t>……... mm</w:t>
      </w:r>
    </w:p>
    <w:p w14:paraId="793A0F47" w14:textId="77777777" w:rsidR="003D7137" w:rsidRDefault="003D7137" w:rsidP="006707C0">
      <w:pPr>
        <w:spacing w:after="60" w:line="240" w:lineRule="auto"/>
        <w:rPr>
          <w:rFonts w:ascii="Arial" w:hAnsi="Arial" w:cs="Arial"/>
        </w:rPr>
      </w:pPr>
    </w:p>
    <w:p w14:paraId="521E5624" w14:textId="54976D47" w:rsidR="006707C0" w:rsidRPr="006707C0" w:rsidRDefault="006707C0" w:rsidP="006707C0">
      <w:pPr>
        <w:spacing w:after="60" w:line="240" w:lineRule="auto"/>
        <w:rPr>
          <w:rFonts w:ascii="Arial" w:hAnsi="Arial" w:cs="Arial"/>
        </w:rPr>
      </w:pPr>
      <w:r w:rsidRPr="006707C0">
        <w:rPr>
          <w:rFonts w:ascii="Arial" w:hAnsi="Arial" w:cs="Arial"/>
        </w:rPr>
        <w:t> mit Trockenwetterrinne lt. Zeichnung</w:t>
      </w:r>
    </w:p>
    <w:p w14:paraId="0B4A19E8" w14:textId="77777777" w:rsidR="006707C0" w:rsidRDefault="006707C0" w:rsidP="006707C0">
      <w:pPr>
        <w:spacing w:after="60" w:line="240" w:lineRule="auto"/>
        <w:rPr>
          <w:rFonts w:ascii="Arial" w:hAnsi="Arial" w:cs="Arial"/>
        </w:rPr>
      </w:pPr>
      <w:r w:rsidRPr="006707C0">
        <w:rPr>
          <w:rFonts w:ascii="Arial" w:hAnsi="Arial" w:cs="Arial"/>
        </w:rPr>
        <w:t> ohne Trockenwetterrinne</w:t>
      </w:r>
    </w:p>
    <w:p w14:paraId="5CB18806" w14:textId="77777777" w:rsidR="006707C0" w:rsidRDefault="006707C0" w:rsidP="006707C0">
      <w:pPr>
        <w:spacing w:after="60" w:line="240" w:lineRule="auto"/>
        <w:rPr>
          <w:rFonts w:ascii="Arial" w:hAnsi="Arial" w:cs="Arial"/>
        </w:rPr>
      </w:pPr>
    </w:p>
    <w:p w14:paraId="1AF02E35" w14:textId="1664537F" w:rsidR="006707C0" w:rsidRPr="006707C0" w:rsidRDefault="006707C0" w:rsidP="006707C0">
      <w:p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</w:r>
      <w:r w:rsidRPr="006707C0">
        <w:rPr>
          <w:rFonts w:ascii="Arial" w:hAnsi="Arial" w:cs="Arial"/>
        </w:rPr>
        <w:t xml:space="preserve">Werkseitig vormontierte prüfbarer Doppelkeilgleitdichtung aus Elastomeren mit hohlraumfreien Querschnitt gemäß DIN EN 681-1 in Verbindung mit DIN 4060, mit 2 Stück Prüfanschlüssen sowie einem Scherlastübertragungselement auf dem Spitzende.  </w:t>
      </w:r>
      <w:r w:rsidRPr="00F2604A">
        <w:rPr>
          <w:rFonts w:ascii="Arial" w:hAnsi="Arial" w:cs="Arial"/>
        </w:rPr>
        <w:t xml:space="preserve">(dadurch wird eine gleichmäßige </w:t>
      </w:r>
      <w:proofErr w:type="spellStart"/>
      <w:r w:rsidRPr="00F2604A">
        <w:rPr>
          <w:rFonts w:ascii="Arial" w:hAnsi="Arial" w:cs="Arial"/>
        </w:rPr>
        <w:t>Verpressung</w:t>
      </w:r>
      <w:proofErr w:type="spellEnd"/>
      <w:r w:rsidRPr="00F2604A">
        <w:rPr>
          <w:rFonts w:ascii="Arial" w:hAnsi="Arial" w:cs="Arial"/>
        </w:rPr>
        <w:t xml:space="preserve"> der Dichtung gewährleistet).</w:t>
      </w:r>
    </w:p>
    <w:p w14:paraId="4AC7EE4B" w14:textId="0B297316" w:rsidR="006707C0" w:rsidRDefault="006707C0" w:rsidP="006707C0">
      <w:pPr>
        <w:spacing w:after="60" w:line="240" w:lineRule="auto"/>
        <w:rPr>
          <w:rFonts w:ascii="Arial" w:hAnsi="Arial" w:cs="Arial"/>
        </w:rPr>
      </w:pPr>
    </w:p>
    <w:p w14:paraId="56603FB1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  <w:b/>
        </w:rPr>
      </w:pPr>
      <w:r w:rsidRPr="000F43A7">
        <w:rPr>
          <w:rFonts w:ascii="Arial" w:hAnsi="Arial" w:cs="Arial"/>
          <w:b/>
        </w:rPr>
        <w:t>Vor Lieferung sind nachsehend aufgeführte Unterlagen einzureichen:</w:t>
      </w:r>
    </w:p>
    <w:p w14:paraId="45784D1B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  <w:b/>
        </w:rPr>
      </w:pPr>
    </w:p>
    <w:p w14:paraId="3332DC8D" w14:textId="77777777" w:rsidR="000F43A7" w:rsidRPr="000F43A7" w:rsidRDefault="000F43A7" w:rsidP="000F43A7">
      <w:pPr>
        <w:numPr>
          <w:ilvl w:val="0"/>
          <w:numId w:val="2"/>
        </w:num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geprüfte Statik mit Nachweis über die Auftriebssicherheit</w:t>
      </w:r>
    </w:p>
    <w:p w14:paraId="4143DB99" w14:textId="77777777" w:rsidR="000F43A7" w:rsidRPr="000F43A7" w:rsidRDefault="000F43A7" w:rsidP="000F43A7">
      <w:pPr>
        <w:numPr>
          <w:ilvl w:val="0"/>
          <w:numId w:val="2"/>
        </w:num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Werkplanung, Schal- und Bewehrungspläne</w:t>
      </w:r>
    </w:p>
    <w:p w14:paraId="634C5645" w14:textId="77777777" w:rsidR="000F43A7" w:rsidRPr="000F43A7" w:rsidRDefault="000F43A7" w:rsidP="000F43A7">
      <w:pPr>
        <w:numPr>
          <w:ilvl w:val="0"/>
          <w:numId w:val="2"/>
        </w:num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Prüfbericht der Güteüberwachung vom Fachverband für Beton- und Stahlbetonrohre (FBS)</w:t>
      </w:r>
    </w:p>
    <w:p w14:paraId="6CF8337C" w14:textId="77777777" w:rsidR="006707C0" w:rsidRDefault="006707C0" w:rsidP="00CA2B3E">
      <w:pPr>
        <w:spacing w:after="60" w:line="240" w:lineRule="auto"/>
        <w:rPr>
          <w:rFonts w:ascii="Arial" w:hAnsi="Arial" w:cs="Arial"/>
        </w:rPr>
      </w:pPr>
    </w:p>
    <w:p w14:paraId="2253F67E" w14:textId="77777777" w:rsidR="00EE6116" w:rsidRDefault="00EE6116" w:rsidP="00CA2B3E">
      <w:pPr>
        <w:spacing w:after="60" w:line="240" w:lineRule="auto"/>
        <w:rPr>
          <w:rFonts w:ascii="Arial" w:hAnsi="Arial" w:cs="Arial"/>
        </w:rPr>
      </w:pPr>
    </w:p>
    <w:p w14:paraId="2B5860C7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3258BFD3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20CB4DD4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61196337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6F5BB0E2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7E89D01B" w14:textId="77777777" w:rsidR="00F2604A" w:rsidRDefault="00F2604A" w:rsidP="00CA2B3E">
      <w:pPr>
        <w:spacing w:after="60" w:line="240" w:lineRule="auto"/>
        <w:rPr>
          <w:rFonts w:ascii="Arial" w:hAnsi="Arial" w:cs="Arial"/>
        </w:rPr>
      </w:pPr>
    </w:p>
    <w:p w14:paraId="40357790" w14:textId="77777777" w:rsidR="00F2604A" w:rsidRDefault="00F2604A" w:rsidP="00CA2B3E">
      <w:pPr>
        <w:spacing w:after="60" w:line="240" w:lineRule="auto"/>
        <w:rPr>
          <w:rFonts w:ascii="Arial" w:hAnsi="Arial" w:cs="Arial"/>
        </w:rPr>
      </w:pPr>
    </w:p>
    <w:p w14:paraId="3D56BF02" w14:textId="77777777" w:rsidR="00F2604A" w:rsidRDefault="00F2604A" w:rsidP="00CA2B3E">
      <w:pPr>
        <w:spacing w:after="60" w:line="240" w:lineRule="auto"/>
        <w:rPr>
          <w:rFonts w:ascii="Arial" w:hAnsi="Arial" w:cs="Arial"/>
        </w:rPr>
      </w:pPr>
    </w:p>
    <w:p w14:paraId="5F599F95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5AB57141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486EEA03" w14:textId="77777777" w:rsidR="000F43A7" w:rsidRDefault="000F43A7" w:rsidP="00CA2B3E">
      <w:pPr>
        <w:spacing w:after="60" w:line="240" w:lineRule="auto"/>
        <w:rPr>
          <w:rFonts w:ascii="Arial" w:hAnsi="Arial" w:cs="Arial"/>
        </w:rPr>
      </w:pPr>
    </w:p>
    <w:p w14:paraId="2A8AEF49" w14:textId="50FB15F5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 xml:space="preserve">____Stück </w:t>
      </w:r>
      <w:r w:rsidRPr="000F43A7">
        <w:rPr>
          <w:rFonts w:ascii="Arial" w:hAnsi="Arial" w:cs="Arial"/>
          <w:b/>
          <w:bCs/>
          <w:sz w:val="24"/>
          <w:szCs w:val="24"/>
        </w:rPr>
        <w:t>Einstiegsöffnung Stahlbetonrechteckrohr</w:t>
      </w:r>
    </w:p>
    <w:p w14:paraId="04BC2A75" w14:textId="621447E2" w:rsid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Einstiegsöffnung werkseitig in der Decke integriert, Als Zulage zur Hauptposition Stahlbetonrechteckrohr</w:t>
      </w:r>
    </w:p>
    <w:p w14:paraId="61C35A04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41B57B48" w14:textId="43928C1A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 xml:space="preserve">____Stück </w:t>
      </w:r>
      <w:r w:rsidRPr="000F43A7">
        <w:rPr>
          <w:rFonts w:ascii="Arial" w:hAnsi="Arial" w:cs="Arial"/>
          <w:b/>
          <w:bCs/>
          <w:sz w:val="24"/>
          <w:szCs w:val="24"/>
        </w:rPr>
        <w:t>Segmentkrümmer</w:t>
      </w:r>
    </w:p>
    <w:p w14:paraId="6A475C82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 xml:space="preserve">Segmentkrümmer für Stahlbetonrechteckrohr, maximale </w:t>
      </w:r>
      <w:proofErr w:type="spellStart"/>
      <w:r w:rsidRPr="000F43A7">
        <w:rPr>
          <w:rFonts w:ascii="Arial" w:hAnsi="Arial" w:cs="Arial"/>
        </w:rPr>
        <w:t>Abwinklung</w:t>
      </w:r>
      <w:proofErr w:type="spellEnd"/>
      <w:r w:rsidRPr="000F43A7">
        <w:rPr>
          <w:rFonts w:ascii="Arial" w:hAnsi="Arial" w:cs="Arial"/>
        </w:rPr>
        <w:t xml:space="preserve"> 22,5° als Zulage zur </w:t>
      </w:r>
      <w:proofErr w:type="spellStart"/>
      <w:r w:rsidRPr="000F43A7">
        <w:rPr>
          <w:rFonts w:ascii="Arial" w:hAnsi="Arial" w:cs="Arial"/>
        </w:rPr>
        <w:t>Hauptpositon</w:t>
      </w:r>
      <w:proofErr w:type="spellEnd"/>
    </w:p>
    <w:p w14:paraId="4EB4E1E2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0C4A8235" w14:textId="68158C26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____</w:t>
      </w:r>
      <w:r w:rsidRPr="000F43A7">
        <w:rPr>
          <w:rFonts w:ascii="Arial" w:hAnsi="Arial" w:cs="Arial"/>
          <w:b/>
          <w:bCs/>
          <w:sz w:val="24"/>
          <w:szCs w:val="24"/>
        </w:rPr>
        <w:t>Stück Passstücke</w:t>
      </w:r>
    </w:p>
    <w:p w14:paraId="2171DC56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 xml:space="preserve">Passstücke für Stahlbetonrechteckrohr, </w:t>
      </w:r>
      <w:proofErr w:type="spellStart"/>
      <w:r w:rsidRPr="000F43A7">
        <w:rPr>
          <w:rFonts w:ascii="Arial" w:hAnsi="Arial" w:cs="Arial"/>
        </w:rPr>
        <w:t>Baulänge</w:t>
      </w:r>
      <w:proofErr w:type="spellEnd"/>
      <w:r w:rsidRPr="000F43A7">
        <w:rPr>
          <w:rFonts w:ascii="Arial" w:hAnsi="Arial" w:cs="Arial"/>
        </w:rPr>
        <w:t xml:space="preserve"> 0,50 - 2,95 m Zulage zur </w:t>
      </w:r>
      <w:proofErr w:type="spellStart"/>
      <w:r w:rsidRPr="000F43A7">
        <w:rPr>
          <w:rFonts w:ascii="Arial" w:hAnsi="Arial" w:cs="Arial"/>
        </w:rPr>
        <w:t>Hauptpositon</w:t>
      </w:r>
      <w:proofErr w:type="spellEnd"/>
      <w:r w:rsidRPr="000F43A7">
        <w:rPr>
          <w:rFonts w:ascii="Arial" w:hAnsi="Arial" w:cs="Arial"/>
        </w:rPr>
        <w:t>, Mindestabrechnungslänge 2,5 m</w:t>
      </w:r>
    </w:p>
    <w:p w14:paraId="281E81BF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35644033" w14:textId="1DAE6B51" w:rsidR="000F43A7" w:rsidRPr="000F43A7" w:rsidRDefault="000F43A7" w:rsidP="000F43A7">
      <w:pPr>
        <w:spacing w:after="60" w:line="240" w:lineRule="auto"/>
        <w:rPr>
          <w:rFonts w:ascii="Arial" w:hAnsi="Arial" w:cs="Arial"/>
          <w:b/>
          <w:bCs/>
          <w:sz w:val="24"/>
          <w:szCs w:val="24"/>
        </w:rPr>
      </w:pPr>
      <w:r w:rsidRPr="000F43A7">
        <w:rPr>
          <w:rFonts w:ascii="Arial" w:hAnsi="Arial" w:cs="Arial"/>
          <w:b/>
          <w:bCs/>
          <w:sz w:val="24"/>
          <w:szCs w:val="24"/>
        </w:rPr>
        <w:t>____Stück Einstiegsöffnung DN1000 Stahlbetonrechteckrohr</w:t>
      </w:r>
    </w:p>
    <w:p w14:paraId="61FFA6C3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 xml:space="preserve">Einstiegsöffnung DN1000 werkseitig in der Decke integriert, mit </w:t>
      </w:r>
      <w:proofErr w:type="spellStart"/>
      <w:r w:rsidRPr="000F43A7">
        <w:rPr>
          <w:rFonts w:ascii="Arial" w:hAnsi="Arial" w:cs="Arial"/>
        </w:rPr>
        <w:t>angeformten</w:t>
      </w:r>
      <w:proofErr w:type="spellEnd"/>
      <w:r w:rsidRPr="000F43A7">
        <w:rPr>
          <w:rFonts w:ascii="Arial" w:hAnsi="Arial" w:cs="Arial"/>
        </w:rPr>
        <w:t xml:space="preserve"> Spitzende nach DIN 4034/1, als Zulage zur Hauptposition Stahlbetonrechteckrohr</w:t>
      </w:r>
    </w:p>
    <w:p w14:paraId="27AD768F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44AA1F1F" w14:textId="4757D047" w:rsidR="000F43A7" w:rsidRPr="000F43A7" w:rsidRDefault="000F43A7" w:rsidP="000F43A7">
      <w:pPr>
        <w:spacing w:after="60" w:line="240" w:lineRule="auto"/>
        <w:rPr>
          <w:rFonts w:ascii="Arial" w:hAnsi="Arial" w:cs="Arial"/>
          <w:b/>
          <w:bCs/>
          <w:sz w:val="24"/>
          <w:szCs w:val="24"/>
        </w:rPr>
      </w:pPr>
      <w:r w:rsidRPr="000F43A7">
        <w:rPr>
          <w:rFonts w:ascii="Arial" w:hAnsi="Arial" w:cs="Arial"/>
          <w:b/>
          <w:bCs/>
          <w:sz w:val="24"/>
          <w:szCs w:val="24"/>
        </w:rPr>
        <w:t>____Stück Kopfstück</w:t>
      </w:r>
    </w:p>
    <w:p w14:paraId="4D78B390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 xml:space="preserve">Kopfstück/Böschungsstück für Stahlbetonrechteckrohr, Neigung im rechten Winkel zur Fließachse, Neigung 1:1,5, Zulage zur </w:t>
      </w:r>
      <w:proofErr w:type="spellStart"/>
      <w:r w:rsidRPr="000F43A7">
        <w:rPr>
          <w:rFonts w:ascii="Arial" w:hAnsi="Arial" w:cs="Arial"/>
        </w:rPr>
        <w:t>Hauptpositon</w:t>
      </w:r>
      <w:proofErr w:type="spellEnd"/>
    </w:p>
    <w:p w14:paraId="2A8D8A35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12FBE681" w14:textId="0EDE0312" w:rsidR="000F43A7" w:rsidRPr="000F43A7" w:rsidRDefault="000F43A7" w:rsidP="000F43A7">
      <w:pPr>
        <w:spacing w:after="60" w:line="240" w:lineRule="auto"/>
        <w:rPr>
          <w:rFonts w:ascii="Arial" w:hAnsi="Arial" w:cs="Arial"/>
          <w:b/>
          <w:bCs/>
          <w:sz w:val="24"/>
          <w:szCs w:val="24"/>
        </w:rPr>
      </w:pPr>
      <w:r w:rsidRPr="000F43A7">
        <w:rPr>
          <w:rFonts w:ascii="Arial" w:hAnsi="Arial" w:cs="Arial"/>
          <w:b/>
          <w:bCs/>
          <w:sz w:val="24"/>
          <w:szCs w:val="24"/>
        </w:rPr>
        <w:t>____Stück Kopfbalken</w:t>
      </w:r>
    </w:p>
    <w:p w14:paraId="64C68EC5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Kopfbalken für Kopfstück / Böschungsstück</w:t>
      </w:r>
    </w:p>
    <w:p w14:paraId="30600657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6EE00B39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Länge: ………………. mm</w:t>
      </w:r>
    </w:p>
    <w:p w14:paraId="241B7ED2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Breite: …………</w:t>
      </w:r>
      <w:proofErr w:type="gramStart"/>
      <w:r w:rsidRPr="000F43A7">
        <w:rPr>
          <w:rFonts w:ascii="Arial" w:hAnsi="Arial" w:cs="Arial"/>
        </w:rPr>
        <w:t>…….</w:t>
      </w:r>
      <w:proofErr w:type="gramEnd"/>
      <w:r w:rsidRPr="000F43A7">
        <w:rPr>
          <w:rFonts w:ascii="Arial" w:hAnsi="Arial" w:cs="Arial"/>
        </w:rPr>
        <w:t>. mm</w:t>
      </w:r>
    </w:p>
    <w:p w14:paraId="4DDD1488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proofErr w:type="gramStart"/>
      <w:r w:rsidRPr="000F43A7">
        <w:rPr>
          <w:rFonts w:ascii="Arial" w:hAnsi="Arial" w:cs="Arial"/>
        </w:rPr>
        <w:t>Höhe :</w:t>
      </w:r>
      <w:proofErr w:type="gramEnd"/>
      <w:r w:rsidRPr="000F43A7">
        <w:rPr>
          <w:rFonts w:ascii="Arial" w:hAnsi="Arial" w:cs="Arial"/>
        </w:rPr>
        <w:t xml:space="preserve"> …………</w:t>
      </w:r>
      <w:proofErr w:type="gramStart"/>
      <w:r w:rsidRPr="000F43A7">
        <w:rPr>
          <w:rFonts w:ascii="Arial" w:hAnsi="Arial" w:cs="Arial"/>
        </w:rPr>
        <w:t>…….</w:t>
      </w:r>
      <w:proofErr w:type="gramEnd"/>
      <w:r w:rsidRPr="000F43A7">
        <w:rPr>
          <w:rFonts w:ascii="Arial" w:hAnsi="Arial" w:cs="Arial"/>
        </w:rPr>
        <w:t>. mm</w:t>
      </w:r>
    </w:p>
    <w:p w14:paraId="356981DE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2BA80109" w14:textId="77777777" w:rsidR="000F43A7" w:rsidRPr="000F43A7" w:rsidRDefault="000F43A7" w:rsidP="000F43A7">
      <w:pPr>
        <w:spacing w:after="60" w:line="240" w:lineRule="auto"/>
        <w:rPr>
          <w:rFonts w:ascii="Arial" w:hAnsi="Arial" w:cs="Arial"/>
        </w:rPr>
      </w:pPr>
      <w:r w:rsidRPr="000F43A7">
        <w:rPr>
          <w:rFonts w:ascii="Arial" w:hAnsi="Arial" w:cs="Arial"/>
        </w:rPr>
        <w:t>liefen und montieren, Bauteilverbindung mittels Dollen und Vergussmörtel</w:t>
      </w:r>
    </w:p>
    <w:p w14:paraId="69627659" w14:textId="77777777" w:rsid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0B53887D" w14:textId="77777777" w:rsidR="000F43A7" w:rsidRDefault="000F43A7" w:rsidP="000F43A7">
      <w:pPr>
        <w:spacing w:after="60" w:line="240" w:lineRule="auto"/>
        <w:rPr>
          <w:rFonts w:ascii="Arial" w:hAnsi="Arial" w:cs="Arial"/>
        </w:rPr>
      </w:pPr>
    </w:p>
    <w:p w14:paraId="52BDB0C9" w14:textId="29C2FEEE" w:rsidR="008503BA" w:rsidRPr="00C04379" w:rsidRDefault="0005470B" w:rsidP="000F43A7">
      <w:pPr>
        <w:spacing w:after="60" w:line="240" w:lineRule="auto"/>
        <w:rPr>
          <w:rFonts w:ascii="Arial" w:hAnsi="Arial" w:cs="Arial"/>
        </w:rPr>
      </w:pPr>
      <w:r w:rsidRPr="007A2D4A">
        <w:rPr>
          <w:rFonts w:ascii="Arial" w:hAnsi="Arial" w:cs="Arial"/>
        </w:rPr>
        <w:t>Hersteller: BETONWERK BIEREN GmbH</w:t>
      </w:r>
    </w:p>
    <w:sectPr w:rsidR="008503BA" w:rsidRPr="00C04379" w:rsidSect="009F15B6">
      <w:pgSz w:w="11906" w:h="16838"/>
      <w:pgMar w:top="794" w:right="107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1C9C3" w14:textId="77777777" w:rsidR="007D2E43" w:rsidRDefault="007D2E43" w:rsidP="009F15B6">
      <w:pPr>
        <w:spacing w:after="0" w:line="240" w:lineRule="auto"/>
      </w:pPr>
      <w:r>
        <w:separator/>
      </w:r>
    </w:p>
  </w:endnote>
  <w:endnote w:type="continuationSeparator" w:id="0">
    <w:p w14:paraId="0CC20D14" w14:textId="77777777" w:rsidR="007D2E43" w:rsidRDefault="007D2E43" w:rsidP="009F1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73864" w14:textId="77777777" w:rsidR="007D2E43" w:rsidRDefault="007D2E43" w:rsidP="009F15B6">
      <w:pPr>
        <w:spacing w:after="0" w:line="240" w:lineRule="auto"/>
      </w:pPr>
      <w:r>
        <w:separator/>
      </w:r>
    </w:p>
  </w:footnote>
  <w:footnote w:type="continuationSeparator" w:id="0">
    <w:p w14:paraId="202D54C6" w14:textId="77777777" w:rsidR="007D2E43" w:rsidRDefault="007D2E43" w:rsidP="009F1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25098"/>
    <w:multiLevelType w:val="hybridMultilevel"/>
    <w:tmpl w:val="E0245D4C"/>
    <w:lvl w:ilvl="0" w:tplc="9D623DC4">
      <w:numFmt w:val="bullet"/>
      <w:lvlText w:val="-"/>
      <w:lvlJc w:val="left"/>
      <w:pPr>
        <w:ind w:left="720" w:hanging="360"/>
      </w:pPr>
      <w:rPr>
        <w:rFonts w:ascii="Arial" w:eastAsia="Courier New" w:hAnsi="Arial" w:cs="Arial" w:hint="default"/>
        <w:b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651019"/>
    <w:multiLevelType w:val="hybridMultilevel"/>
    <w:tmpl w:val="FA4608E6"/>
    <w:lvl w:ilvl="0" w:tplc="C2142D08">
      <w:numFmt w:val="bullet"/>
      <w:lvlText w:val="-"/>
      <w:lvlJc w:val="left"/>
      <w:pPr>
        <w:ind w:left="1428" w:hanging="360"/>
      </w:pPr>
      <w:rPr>
        <w:rFonts w:ascii="Arial" w:eastAsia="Times New Roman" w:hAnsi="Arial" w:cs="Arial" w:hint="default"/>
        <w:b/>
      </w:rPr>
    </w:lvl>
    <w:lvl w:ilvl="1" w:tplc="0407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523056958">
    <w:abstractNumId w:val="1"/>
  </w:num>
  <w:num w:numId="2" w16cid:durableId="1138033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42F"/>
    <w:rsid w:val="00016811"/>
    <w:rsid w:val="0005470B"/>
    <w:rsid w:val="00067D77"/>
    <w:rsid w:val="000C46F4"/>
    <w:rsid w:val="000D6C71"/>
    <w:rsid w:val="000E50AE"/>
    <w:rsid w:val="000F43A7"/>
    <w:rsid w:val="00107C92"/>
    <w:rsid w:val="0016242F"/>
    <w:rsid w:val="0016510D"/>
    <w:rsid w:val="00170611"/>
    <w:rsid w:val="00171628"/>
    <w:rsid w:val="001A576D"/>
    <w:rsid w:val="00255495"/>
    <w:rsid w:val="00265EFA"/>
    <w:rsid w:val="00283C07"/>
    <w:rsid w:val="00287230"/>
    <w:rsid w:val="002A0B97"/>
    <w:rsid w:val="002F4059"/>
    <w:rsid w:val="00302756"/>
    <w:rsid w:val="00310D4C"/>
    <w:rsid w:val="003D5691"/>
    <w:rsid w:val="003D7137"/>
    <w:rsid w:val="00422566"/>
    <w:rsid w:val="00440F26"/>
    <w:rsid w:val="004953D4"/>
    <w:rsid w:val="004974E8"/>
    <w:rsid w:val="004B2AC7"/>
    <w:rsid w:val="004C5CC4"/>
    <w:rsid w:val="004E2B05"/>
    <w:rsid w:val="005513F1"/>
    <w:rsid w:val="00555400"/>
    <w:rsid w:val="00556D17"/>
    <w:rsid w:val="006707C0"/>
    <w:rsid w:val="006C13AB"/>
    <w:rsid w:val="0073245D"/>
    <w:rsid w:val="007452FC"/>
    <w:rsid w:val="0075251D"/>
    <w:rsid w:val="007565C7"/>
    <w:rsid w:val="007613CD"/>
    <w:rsid w:val="007719FC"/>
    <w:rsid w:val="007A2D4A"/>
    <w:rsid w:val="007D2E43"/>
    <w:rsid w:val="007D741C"/>
    <w:rsid w:val="008503BA"/>
    <w:rsid w:val="00864C1E"/>
    <w:rsid w:val="0088063A"/>
    <w:rsid w:val="00935396"/>
    <w:rsid w:val="00987806"/>
    <w:rsid w:val="009F15B6"/>
    <w:rsid w:val="00A114C4"/>
    <w:rsid w:val="00A83185"/>
    <w:rsid w:val="00AC5A53"/>
    <w:rsid w:val="00AC6CD5"/>
    <w:rsid w:val="00B04EDF"/>
    <w:rsid w:val="00B4702F"/>
    <w:rsid w:val="00B7792F"/>
    <w:rsid w:val="00C04379"/>
    <w:rsid w:val="00C072B7"/>
    <w:rsid w:val="00C1717B"/>
    <w:rsid w:val="00C9592B"/>
    <w:rsid w:val="00CA2B3E"/>
    <w:rsid w:val="00CF3EA1"/>
    <w:rsid w:val="00D45954"/>
    <w:rsid w:val="00DF2639"/>
    <w:rsid w:val="00E46739"/>
    <w:rsid w:val="00EB32E7"/>
    <w:rsid w:val="00EB7EF1"/>
    <w:rsid w:val="00EC58AF"/>
    <w:rsid w:val="00EC60D1"/>
    <w:rsid w:val="00EE6116"/>
    <w:rsid w:val="00F2604A"/>
    <w:rsid w:val="00F40556"/>
    <w:rsid w:val="00F47117"/>
    <w:rsid w:val="00F51F5B"/>
    <w:rsid w:val="00F5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D561D9"/>
  <w15:docId w15:val="{FEF7F74B-1B7D-49B7-8745-BEA38A3D6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974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3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3185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9F1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F15B6"/>
  </w:style>
  <w:style w:type="paragraph" w:styleId="Fuzeile">
    <w:name w:val="footer"/>
    <w:basedOn w:val="Standard"/>
    <w:link w:val="FuzeileZchn"/>
    <w:uiPriority w:val="99"/>
    <w:unhideWhenUsed/>
    <w:rsid w:val="009F1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F15B6"/>
  </w:style>
  <w:style w:type="character" w:customStyle="1" w:styleId="berschrift1Zchn">
    <w:name w:val="Überschrift 1 Zchn"/>
    <w:basedOn w:val="Absatz-Standardschriftart"/>
    <w:link w:val="berschrift1"/>
    <w:uiPriority w:val="9"/>
    <w:rsid w:val="004974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9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CA9AB-7DF2-4F90-95B0-3796FFB7C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1216</Words>
  <Characters>7665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2019-11-12T10:45:00Z</cp:lastPrinted>
  <dcterms:created xsi:type="dcterms:W3CDTF">2025-05-15T09:37:00Z</dcterms:created>
  <dcterms:modified xsi:type="dcterms:W3CDTF">2025-05-15T09:37:00Z</dcterms:modified>
</cp:coreProperties>
</file>